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729" w:rsidRDefault="00465BBC">
      <w:pPr>
        <w:spacing w:before="100" w:after="100" w:line="240" w:lineRule="auto"/>
        <w:jc w:val="center"/>
        <w:rPr>
          <w:rFonts w:ascii="Century Gothic" w:eastAsia="Century Gothic" w:hAnsi="Century Gothic" w:cs="Century Gothic"/>
          <w:b/>
          <w:sz w:val="28"/>
          <w:lang w:val="fr-CA"/>
        </w:rPr>
      </w:pPr>
      <w:r w:rsidRPr="007C3426">
        <w:rPr>
          <w:rFonts w:ascii="Century Gothic" w:eastAsia="Century Gothic" w:hAnsi="Century Gothic" w:cs="Century Gothic"/>
          <w:b/>
          <w:sz w:val="28"/>
          <w:lang w:val="fr-CA"/>
        </w:rPr>
        <w:t>Les trois petits cochons</w:t>
      </w:r>
    </w:p>
    <w:p w:rsidR="007C3426" w:rsidRPr="007C3426" w:rsidRDefault="007C3426">
      <w:pPr>
        <w:spacing w:before="100" w:after="100" w:line="240" w:lineRule="auto"/>
        <w:jc w:val="center"/>
        <w:rPr>
          <w:rFonts w:ascii="Century Gothic" w:eastAsia="Century Gothic" w:hAnsi="Century Gothic" w:cs="Century Gothic"/>
          <w:b/>
          <w:sz w:val="28"/>
          <w:lang w:val="fr-CA"/>
        </w:rPr>
      </w:pPr>
    </w:p>
    <w:p w:rsidR="00701729" w:rsidRPr="007C3426" w:rsidRDefault="007C3426" w:rsidP="007C3426">
      <w:pPr>
        <w:spacing w:before="100" w:after="100" w:line="240" w:lineRule="auto"/>
        <w:rPr>
          <w:rFonts w:ascii="Century Gothic" w:eastAsia="Century Gothic" w:hAnsi="Century Gothic" w:cs="Century Gothic"/>
          <w:b/>
          <w:sz w:val="24"/>
          <w:lang w:val="fr-CA"/>
        </w:rPr>
      </w:pPr>
      <w:r>
        <w:rPr>
          <w:rFonts w:ascii="Century Gothic" w:eastAsia="Century Gothic" w:hAnsi="Century Gothic" w:cs="Century Gothic"/>
          <w:b/>
          <w:sz w:val="24"/>
          <w:lang w:val="fr-CA"/>
        </w:rPr>
        <w:t xml:space="preserve">Exploitation d’un </w:t>
      </w:r>
      <w:r w:rsidR="00465BBC" w:rsidRPr="007C3426">
        <w:rPr>
          <w:rFonts w:ascii="Century Gothic" w:eastAsia="Century Gothic" w:hAnsi="Century Gothic" w:cs="Century Gothic"/>
          <w:b/>
          <w:sz w:val="24"/>
          <w:lang w:val="fr-CA"/>
        </w:rPr>
        <w:t>conte dans différents centres d’apprentissage</w:t>
      </w:r>
    </w:p>
    <w:p w:rsidR="007C3426" w:rsidRDefault="007C3426">
      <w:pPr>
        <w:spacing w:before="100" w:after="100" w:line="240" w:lineRule="auto"/>
        <w:jc w:val="both"/>
        <w:rPr>
          <w:rFonts w:ascii="Century Gothic" w:eastAsia="Century Gothic" w:hAnsi="Century Gothic" w:cs="Century Gothic"/>
          <w:b/>
          <w:lang w:val="fr-CA"/>
        </w:rPr>
      </w:pPr>
    </w:p>
    <w:p w:rsidR="00701729" w:rsidRPr="007C3426" w:rsidRDefault="00465BBC">
      <w:pPr>
        <w:spacing w:before="100" w:after="100" w:line="240" w:lineRule="auto"/>
        <w:jc w:val="both"/>
        <w:rPr>
          <w:rFonts w:ascii="Century Gothic" w:eastAsia="Century Gothic" w:hAnsi="Century Gothic" w:cs="Century Gothic"/>
          <w:lang w:val="fr-CA"/>
        </w:rPr>
      </w:pPr>
      <w:r w:rsidRPr="007C3426">
        <w:rPr>
          <w:rFonts w:ascii="Century Gothic" w:eastAsia="Century Gothic" w:hAnsi="Century Gothic" w:cs="Century Gothic"/>
          <w:b/>
          <w:lang w:val="fr-CA"/>
        </w:rPr>
        <w:t xml:space="preserve">Centre de construction (blocs) </w:t>
      </w:r>
    </w:p>
    <w:p w:rsidR="00701729" w:rsidRPr="007C3426" w:rsidRDefault="00465BBC" w:rsidP="007C3426">
      <w:pPr>
        <w:numPr>
          <w:ilvl w:val="0"/>
          <w:numId w:val="1"/>
        </w:numPr>
        <w:tabs>
          <w:tab w:val="left" w:pos="720"/>
        </w:tabs>
        <w:spacing w:before="100" w:after="100"/>
        <w:ind w:left="720" w:hanging="360"/>
        <w:jc w:val="both"/>
        <w:rPr>
          <w:rFonts w:ascii="Century Gothic" w:eastAsia="Century Gothic" w:hAnsi="Century Gothic" w:cs="Century Gothic"/>
          <w:lang w:val="fr-CA"/>
        </w:rPr>
      </w:pPr>
      <w:r w:rsidRPr="007C3426">
        <w:rPr>
          <w:rFonts w:ascii="Century Gothic" w:eastAsia="Century Gothic" w:hAnsi="Century Gothic" w:cs="Century Gothic"/>
          <w:lang w:val="fr-CA"/>
        </w:rPr>
        <w:t xml:space="preserve">Construire les maisons des trois petits cochons. Vous pouvez y mettre des blocs de style LEGO (briques), des rondins de bois (bois) et des pailles à boire (paille). </w:t>
      </w:r>
    </w:p>
    <w:p w:rsidR="00701729" w:rsidRPr="007C3426" w:rsidRDefault="007C3426" w:rsidP="007C3426">
      <w:pPr>
        <w:numPr>
          <w:ilvl w:val="0"/>
          <w:numId w:val="1"/>
        </w:numPr>
        <w:tabs>
          <w:tab w:val="left" w:pos="720"/>
        </w:tabs>
        <w:spacing w:before="100" w:after="100"/>
        <w:ind w:left="720" w:hanging="360"/>
        <w:jc w:val="both"/>
        <w:rPr>
          <w:rFonts w:ascii="Century Gothic" w:eastAsia="Century Gothic" w:hAnsi="Century Gothic" w:cs="Century Gothic"/>
          <w:lang w:val="fr-CA"/>
        </w:rPr>
      </w:pPr>
      <w:r>
        <w:rPr>
          <w:rFonts w:ascii="Century Gothic" w:eastAsia="Century Gothic" w:hAnsi="Century Gothic" w:cs="Century Gothic"/>
          <w:lang w:val="fr-CA"/>
        </w:rPr>
        <w:t>Ajouter des p</w:t>
      </w:r>
      <w:r w:rsidR="00465BBC" w:rsidRPr="007C3426">
        <w:rPr>
          <w:rFonts w:ascii="Century Gothic" w:eastAsia="Century Gothic" w:hAnsi="Century Gothic" w:cs="Century Gothic"/>
          <w:lang w:val="fr-CA"/>
        </w:rPr>
        <w:t>ersonnages de contes en cartons collés sur des bâtons de bois, cartons, pince</w:t>
      </w:r>
      <w:r>
        <w:rPr>
          <w:rFonts w:ascii="Century Gothic" w:eastAsia="Century Gothic" w:hAnsi="Century Gothic" w:cs="Century Gothic"/>
          <w:lang w:val="fr-CA"/>
        </w:rPr>
        <w:t>s</w:t>
      </w:r>
      <w:r w:rsidR="00465BBC" w:rsidRPr="007C3426">
        <w:rPr>
          <w:rFonts w:ascii="Century Gothic" w:eastAsia="Century Gothic" w:hAnsi="Century Gothic" w:cs="Century Gothic"/>
          <w:lang w:val="fr-CA"/>
        </w:rPr>
        <w:t xml:space="preserve"> ou autre</w:t>
      </w:r>
      <w:r>
        <w:rPr>
          <w:rFonts w:ascii="Century Gothic" w:eastAsia="Century Gothic" w:hAnsi="Century Gothic" w:cs="Century Gothic"/>
          <w:lang w:val="fr-CA"/>
        </w:rPr>
        <w:t>s</w:t>
      </w:r>
      <w:r w:rsidR="00465BBC" w:rsidRPr="007C3426">
        <w:rPr>
          <w:rFonts w:ascii="Century Gothic" w:eastAsia="Century Gothic" w:hAnsi="Century Gothic" w:cs="Century Gothic"/>
          <w:lang w:val="fr-CA"/>
        </w:rPr>
        <w:t xml:space="preserve">.  </w:t>
      </w:r>
    </w:p>
    <w:p w:rsidR="007C3426" w:rsidRDefault="007C3426">
      <w:pPr>
        <w:spacing w:before="100" w:after="100" w:line="240" w:lineRule="auto"/>
        <w:jc w:val="both"/>
        <w:rPr>
          <w:rFonts w:ascii="Century Gothic" w:eastAsia="Century Gothic" w:hAnsi="Century Gothic" w:cs="Century Gothic"/>
          <w:b/>
          <w:lang w:val="fr-CA"/>
        </w:rPr>
      </w:pPr>
    </w:p>
    <w:p w:rsidR="00701729" w:rsidRPr="007C3426" w:rsidRDefault="00465BBC">
      <w:pPr>
        <w:spacing w:before="100" w:after="100" w:line="240" w:lineRule="auto"/>
        <w:jc w:val="both"/>
        <w:rPr>
          <w:rFonts w:ascii="Century Gothic" w:eastAsia="Century Gothic" w:hAnsi="Century Gothic" w:cs="Century Gothic"/>
          <w:lang w:val="fr-CA"/>
        </w:rPr>
      </w:pPr>
      <w:r w:rsidRPr="007C3426">
        <w:rPr>
          <w:rFonts w:ascii="Century Gothic" w:eastAsia="Century Gothic" w:hAnsi="Century Gothic" w:cs="Century Gothic"/>
          <w:b/>
          <w:lang w:val="fr-CA"/>
        </w:rPr>
        <w:t>Centre des arts</w:t>
      </w:r>
      <w:r w:rsidR="007C3426">
        <w:rPr>
          <w:rFonts w:ascii="Century Gothic" w:eastAsia="Century Gothic" w:hAnsi="Century Gothic" w:cs="Century Gothic"/>
          <w:b/>
          <w:lang w:val="fr-CA"/>
        </w:rPr>
        <w:t xml:space="preserve"> visuels</w:t>
      </w:r>
      <w:r w:rsidRPr="007C3426">
        <w:rPr>
          <w:rFonts w:ascii="Century Gothic" w:eastAsia="Century Gothic" w:hAnsi="Century Gothic" w:cs="Century Gothic"/>
          <w:b/>
          <w:lang w:val="fr-CA"/>
        </w:rPr>
        <w:t xml:space="preserve"> </w:t>
      </w:r>
    </w:p>
    <w:p w:rsidR="00701729" w:rsidRPr="007C3426" w:rsidRDefault="00465BBC" w:rsidP="007C3426">
      <w:pPr>
        <w:numPr>
          <w:ilvl w:val="0"/>
          <w:numId w:val="2"/>
        </w:numPr>
        <w:spacing w:before="100" w:after="100"/>
        <w:ind w:left="1080" w:hanging="360"/>
        <w:jc w:val="both"/>
        <w:rPr>
          <w:rFonts w:ascii="Century Gothic" w:eastAsia="Century Gothic" w:hAnsi="Century Gothic" w:cs="Century Gothic"/>
          <w:lang w:val="fr-CA"/>
        </w:rPr>
      </w:pPr>
      <w:r w:rsidRPr="007C3426">
        <w:rPr>
          <w:rFonts w:ascii="Century Gothic" w:eastAsia="Century Gothic" w:hAnsi="Century Gothic" w:cs="Century Gothic"/>
          <w:lang w:val="fr-CA"/>
        </w:rPr>
        <w:t xml:space="preserve">Assiettes de carton, bâtons de bois, papier construction dans les tons de rose, etc. pour faire les masques des trois petits cochons. </w:t>
      </w:r>
    </w:p>
    <w:p w:rsidR="00701729" w:rsidRPr="007C3426" w:rsidRDefault="00465BBC" w:rsidP="007C3426">
      <w:pPr>
        <w:numPr>
          <w:ilvl w:val="0"/>
          <w:numId w:val="2"/>
        </w:numPr>
        <w:spacing w:before="100" w:after="100"/>
        <w:ind w:left="1080" w:hanging="360"/>
        <w:jc w:val="both"/>
        <w:rPr>
          <w:rFonts w:ascii="Century Gothic" w:eastAsia="Century Gothic" w:hAnsi="Century Gothic" w:cs="Century Gothic"/>
          <w:lang w:val="fr-CA"/>
        </w:rPr>
      </w:pPr>
      <w:r w:rsidRPr="007C3426">
        <w:rPr>
          <w:rFonts w:ascii="Century Gothic" w:eastAsia="Century Gothic" w:hAnsi="Century Gothic" w:cs="Century Gothic"/>
          <w:lang w:val="fr-CA"/>
        </w:rPr>
        <w:t xml:space="preserve">De la peinture rose et une grande feuille blanche pour peindre les trois petits cochons. </w:t>
      </w:r>
    </w:p>
    <w:p w:rsidR="00701729" w:rsidRPr="007C3426" w:rsidRDefault="00465BBC" w:rsidP="007C3426">
      <w:pPr>
        <w:numPr>
          <w:ilvl w:val="0"/>
          <w:numId w:val="2"/>
        </w:numPr>
        <w:spacing w:before="100" w:after="100"/>
        <w:ind w:left="1080" w:hanging="360"/>
        <w:jc w:val="both"/>
        <w:rPr>
          <w:rFonts w:ascii="Century Gothic" w:eastAsia="Century Gothic" w:hAnsi="Century Gothic" w:cs="Century Gothic"/>
          <w:lang w:val="fr-CA"/>
        </w:rPr>
      </w:pPr>
      <w:r w:rsidRPr="007C3426">
        <w:rPr>
          <w:rFonts w:ascii="Century Gothic" w:eastAsia="Century Gothic" w:hAnsi="Century Gothic" w:cs="Century Gothic"/>
          <w:lang w:val="fr-CA"/>
        </w:rPr>
        <w:t>Fabriquer des</w:t>
      </w:r>
      <w:r w:rsidRPr="007C3426">
        <w:rPr>
          <w:rFonts w:ascii="Century Gothic" w:eastAsia="Century Gothic" w:hAnsi="Century Gothic" w:cs="Century Gothic"/>
          <w:lang w:val="fr-CA"/>
        </w:rPr>
        <w:t xml:space="preserve"> marionnettes (cochon, loup et maison). Dessiner des cochons, des maisons et un loup. Découpez-les et collez-les sur des bâtons de popsicle.</w:t>
      </w:r>
    </w:p>
    <w:p w:rsidR="00701729" w:rsidRPr="007C3426" w:rsidRDefault="00465BBC" w:rsidP="007C3426">
      <w:pPr>
        <w:numPr>
          <w:ilvl w:val="0"/>
          <w:numId w:val="2"/>
        </w:numPr>
        <w:spacing w:before="100" w:after="100"/>
        <w:ind w:left="1080" w:hanging="360"/>
        <w:jc w:val="both"/>
        <w:rPr>
          <w:rFonts w:ascii="Century Gothic" w:eastAsia="Century Gothic" w:hAnsi="Century Gothic" w:cs="Century Gothic"/>
          <w:lang w:val="fr-CA"/>
        </w:rPr>
      </w:pPr>
      <w:r w:rsidRPr="007C3426">
        <w:rPr>
          <w:rFonts w:ascii="Century Gothic" w:eastAsia="Century Gothic" w:hAnsi="Century Gothic" w:cs="Century Gothic"/>
          <w:lang w:val="fr-CA"/>
        </w:rPr>
        <w:t>Avec différents matériaux (carton, cure-pipes, ruban, etc.), essayez de faire des queues en tire-bouchon, comme les</w:t>
      </w:r>
      <w:r w:rsidRPr="007C3426">
        <w:rPr>
          <w:rFonts w:ascii="Century Gothic" w:eastAsia="Century Gothic" w:hAnsi="Century Gothic" w:cs="Century Gothic"/>
          <w:lang w:val="fr-CA"/>
        </w:rPr>
        <w:t xml:space="preserve"> petits cochons! </w:t>
      </w:r>
    </w:p>
    <w:p w:rsidR="00701729" w:rsidRPr="007C3426" w:rsidRDefault="00465BBC" w:rsidP="007C3426">
      <w:pPr>
        <w:numPr>
          <w:ilvl w:val="0"/>
          <w:numId w:val="2"/>
        </w:numPr>
        <w:spacing w:before="100" w:after="100"/>
        <w:ind w:left="1080" w:hanging="360"/>
        <w:jc w:val="both"/>
        <w:rPr>
          <w:rFonts w:ascii="Century Gothic" w:eastAsia="Century Gothic" w:hAnsi="Century Gothic" w:cs="Century Gothic"/>
          <w:lang w:val="fr-CA"/>
        </w:rPr>
      </w:pPr>
      <w:r w:rsidRPr="007C3426">
        <w:rPr>
          <w:rFonts w:ascii="Century Gothic" w:eastAsia="Century Gothic" w:hAnsi="Century Gothic" w:cs="Century Gothic"/>
          <w:lang w:val="fr-CA"/>
        </w:rPr>
        <w:t>Pour vous faire un nez de cochon, coupez un rouleau de papier de toilette en deux et peinturez-le en rose. Percez deux trous et passez une ficelle. Mettez le nez.</w:t>
      </w:r>
    </w:p>
    <w:p w:rsidR="00701729" w:rsidRPr="007C3426" w:rsidRDefault="00465BBC" w:rsidP="007C3426">
      <w:pPr>
        <w:numPr>
          <w:ilvl w:val="0"/>
          <w:numId w:val="2"/>
        </w:numPr>
        <w:spacing w:before="100" w:after="100"/>
        <w:ind w:left="1080" w:hanging="360"/>
        <w:jc w:val="both"/>
        <w:rPr>
          <w:rFonts w:ascii="Century Gothic" w:eastAsia="Century Gothic" w:hAnsi="Century Gothic" w:cs="Century Gothic"/>
          <w:lang w:val="fr-CA"/>
        </w:rPr>
      </w:pPr>
      <w:r w:rsidRPr="007C3426">
        <w:rPr>
          <w:rFonts w:ascii="Century Gothic" w:eastAsia="Century Gothic" w:hAnsi="Century Gothic" w:cs="Century Gothic"/>
          <w:lang w:val="fr-CA"/>
        </w:rPr>
        <w:t>Prenez une bouteille d’eau de 500 ml vide par enfant, avec le bouchon. Fait</w:t>
      </w:r>
      <w:r w:rsidRPr="007C3426">
        <w:rPr>
          <w:rFonts w:ascii="Century Gothic" w:eastAsia="Century Gothic" w:hAnsi="Century Gothic" w:cs="Century Gothic"/>
          <w:lang w:val="fr-CA"/>
        </w:rPr>
        <w:t>es une fente sur le dessus, au centre, pour y insérer des pièces de monnaie et un petit trou dans le fond de la bouteille (quand elle est debout) pour y insérer un cure-pipe en guise de queue. Demandez aux enfants de peinturer la bouteille en rose, comme l</w:t>
      </w:r>
      <w:r w:rsidRPr="007C3426">
        <w:rPr>
          <w:rFonts w:ascii="Century Gothic" w:eastAsia="Century Gothic" w:hAnsi="Century Gothic" w:cs="Century Gothic"/>
          <w:lang w:val="fr-CA"/>
        </w:rPr>
        <w:t>es petits cochons. Quand la bouteille est sèche, faites-leur coller des petits yeux qui bougent au-dessus du bouchon, sur la bouteille. Demandez-leur de dessiner deux petits ronds sur le bouchon pour faire les narines. Collez sur les bouteilles, à l’aide d</w:t>
      </w:r>
      <w:r w:rsidRPr="007C3426">
        <w:rPr>
          <w:rFonts w:ascii="Century Gothic" w:eastAsia="Century Gothic" w:hAnsi="Century Gothic" w:cs="Century Gothic"/>
          <w:lang w:val="fr-CA"/>
        </w:rPr>
        <w:t>e la colle chaude, de petits bouchons de liège pour faire les pattes. N’oubliez pas d’insérer le cure-pipe en tire-bouchon dans le petit trou pour faire la queue.</w:t>
      </w:r>
      <w:r w:rsidRPr="007C3426">
        <w:rPr>
          <w:rFonts w:ascii="Times New Roman" w:eastAsia="Times New Roman" w:hAnsi="Times New Roman" w:cs="Times New Roman"/>
          <w:b/>
          <w:lang w:val="fr-CA"/>
        </w:rPr>
        <w:t>﻿</w:t>
      </w:r>
    </w:p>
    <w:p w:rsidR="00701729" w:rsidRPr="007C3426" w:rsidRDefault="00465BBC">
      <w:pPr>
        <w:numPr>
          <w:ilvl w:val="0"/>
          <w:numId w:val="2"/>
        </w:numPr>
        <w:spacing w:before="100" w:after="100" w:line="240" w:lineRule="auto"/>
        <w:ind w:left="1080" w:hanging="360"/>
        <w:jc w:val="both"/>
        <w:rPr>
          <w:rFonts w:ascii="Century Gothic" w:eastAsia="Century Gothic" w:hAnsi="Century Gothic" w:cs="Century Gothic"/>
          <w:lang w:val="fr-CA"/>
        </w:rPr>
      </w:pPr>
      <w:r w:rsidRPr="007C3426">
        <w:rPr>
          <w:rFonts w:ascii="Century Gothic" w:eastAsia="Century Gothic" w:hAnsi="Century Gothic" w:cs="Century Gothic"/>
          <w:lang w:val="fr-CA"/>
        </w:rPr>
        <w:t>Petites maisons : Fournir des matériaux, tels que des bâtons de popsicle (bois), du raphia (</w:t>
      </w:r>
      <w:r w:rsidRPr="007C3426">
        <w:rPr>
          <w:rFonts w:ascii="Century Gothic" w:eastAsia="Century Gothic" w:hAnsi="Century Gothic" w:cs="Century Gothic"/>
          <w:lang w:val="fr-CA"/>
        </w:rPr>
        <w:t>paille) et de petits blocs de carton mousse (briques) pour recréer les maisons des trois petits cochons.</w:t>
      </w:r>
    </w:p>
    <w:p w:rsidR="007C3426" w:rsidRDefault="007C3426" w:rsidP="007C3426">
      <w:pPr>
        <w:numPr>
          <w:ilvl w:val="0"/>
          <w:numId w:val="2"/>
        </w:numPr>
        <w:spacing w:before="100" w:after="100" w:line="240" w:lineRule="auto"/>
        <w:ind w:left="1080" w:hanging="360"/>
        <w:jc w:val="both"/>
        <w:rPr>
          <w:rFonts w:ascii="Century Gothic" w:eastAsia="Century Gothic" w:hAnsi="Century Gothic" w:cs="Century Gothic"/>
          <w:lang w:val="fr-CA"/>
        </w:rPr>
      </w:pPr>
      <w:r>
        <w:rPr>
          <w:rFonts w:ascii="Century Gothic" w:eastAsia="Century Gothic" w:hAnsi="Century Gothic" w:cs="Century Gothic"/>
          <w:lang w:val="fr-CA"/>
        </w:rPr>
        <w:t>Murale qui inclue</w:t>
      </w:r>
      <w:r w:rsidR="00465BBC" w:rsidRPr="007C3426">
        <w:rPr>
          <w:rFonts w:ascii="Century Gothic" w:eastAsia="Century Gothic" w:hAnsi="Century Gothic" w:cs="Century Gothic"/>
          <w:lang w:val="fr-CA"/>
        </w:rPr>
        <w:t xml:space="preserve"> les différentes parties de l’histoire.</w:t>
      </w:r>
    </w:p>
    <w:p w:rsidR="00701729" w:rsidRPr="007C3426" w:rsidRDefault="00465BBC" w:rsidP="007C3426">
      <w:pPr>
        <w:spacing w:before="100" w:after="100" w:line="240" w:lineRule="auto"/>
        <w:jc w:val="both"/>
        <w:rPr>
          <w:rFonts w:ascii="Century Gothic" w:eastAsia="Century Gothic" w:hAnsi="Century Gothic" w:cs="Century Gothic"/>
          <w:lang w:val="fr-CA"/>
        </w:rPr>
      </w:pPr>
      <w:r w:rsidRPr="007C3426">
        <w:rPr>
          <w:rFonts w:ascii="Century Gothic" w:eastAsia="Century Gothic" w:hAnsi="Century Gothic" w:cs="Century Gothic"/>
          <w:b/>
          <w:lang w:val="fr-CA"/>
        </w:rPr>
        <w:lastRenderedPageBreak/>
        <w:t>Centre de dramatisation</w:t>
      </w:r>
    </w:p>
    <w:p w:rsidR="00701729" w:rsidRPr="007C3426" w:rsidRDefault="00465BBC">
      <w:pPr>
        <w:numPr>
          <w:ilvl w:val="0"/>
          <w:numId w:val="3"/>
        </w:numPr>
        <w:spacing w:before="100" w:after="100" w:line="240" w:lineRule="auto"/>
        <w:ind w:left="720" w:hanging="360"/>
        <w:jc w:val="both"/>
        <w:rPr>
          <w:rFonts w:ascii="Century Gothic" w:eastAsia="Century Gothic" w:hAnsi="Century Gothic" w:cs="Century Gothic"/>
          <w:b/>
          <w:lang w:val="fr-CA"/>
        </w:rPr>
      </w:pPr>
      <w:r w:rsidRPr="007C3426">
        <w:rPr>
          <w:rFonts w:ascii="Century Gothic" w:eastAsia="Century Gothic" w:hAnsi="Century Gothic" w:cs="Century Gothic"/>
          <w:lang w:val="fr-CA"/>
        </w:rPr>
        <w:t xml:space="preserve">Costumes (des vêtements roses), masques, costume de loup, masque de loup. </w:t>
      </w:r>
    </w:p>
    <w:p w:rsidR="00701729" w:rsidRPr="007C3426" w:rsidRDefault="00465BBC">
      <w:pPr>
        <w:numPr>
          <w:ilvl w:val="0"/>
          <w:numId w:val="3"/>
        </w:numPr>
        <w:spacing w:before="100" w:after="100" w:line="240" w:lineRule="auto"/>
        <w:ind w:left="720" w:hanging="360"/>
        <w:jc w:val="both"/>
        <w:rPr>
          <w:rFonts w:ascii="Century Gothic" w:eastAsia="Century Gothic" w:hAnsi="Century Gothic" w:cs="Century Gothic"/>
          <w:lang w:val="fr-CA"/>
        </w:rPr>
      </w:pPr>
      <w:r w:rsidRPr="007C3426">
        <w:rPr>
          <w:rFonts w:ascii="Century Gothic" w:eastAsia="Century Gothic" w:hAnsi="Century Gothic" w:cs="Century Gothic"/>
          <w:lang w:val="fr-CA"/>
        </w:rPr>
        <w:t xml:space="preserve">Chapeau de paille, casquette, casque de </w:t>
      </w:r>
      <w:r w:rsidR="007C3426" w:rsidRPr="007C3426">
        <w:rPr>
          <w:rFonts w:ascii="Century Gothic" w:eastAsia="Century Gothic" w:hAnsi="Century Gothic" w:cs="Century Gothic"/>
          <w:lang w:val="fr-CA"/>
        </w:rPr>
        <w:t>construction</w:t>
      </w:r>
      <w:r w:rsidRPr="007C3426">
        <w:rPr>
          <w:rFonts w:ascii="Century Gothic" w:eastAsia="Century Gothic" w:hAnsi="Century Gothic" w:cs="Century Gothic"/>
          <w:lang w:val="fr-CA"/>
        </w:rPr>
        <w:t>.</w:t>
      </w:r>
    </w:p>
    <w:p w:rsidR="00701729" w:rsidRPr="007C3426" w:rsidRDefault="00465BBC">
      <w:pPr>
        <w:numPr>
          <w:ilvl w:val="0"/>
          <w:numId w:val="3"/>
        </w:numPr>
        <w:spacing w:before="100" w:after="100" w:line="240" w:lineRule="auto"/>
        <w:ind w:left="720" w:hanging="360"/>
        <w:jc w:val="both"/>
        <w:rPr>
          <w:rFonts w:ascii="Century Gothic" w:eastAsia="Century Gothic" w:hAnsi="Century Gothic" w:cs="Century Gothic"/>
          <w:lang w:val="fr-CA"/>
        </w:rPr>
      </w:pPr>
      <w:r w:rsidRPr="007C3426">
        <w:rPr>
          <w:rFonts w:ascii="Century Gothic" w:eastAsia="Century Gothic" w:hAnsi="Century Gothic" w:cs="Century Gothic"/>
          <w:lang w:val="fr-CA"/>
        </w:rPr>
        <w:t>Outils : fourche, marteau, truelle.</w:t>
      </w:r>
    </w:p>
    <w:p w:rsidR="007C3426" w:rsidRDefault="007C3426">
      <w:pPr>
        <w:spacing w:before="100" w:after="100" w:line="240" w:lineRule="auto"/>
        <w:jc w:val="both"/>
        <w:rPr>
          <w:rFonts w:ascii="Century Gothic" w:eastAsia="Century Gothic" w:hAnsi="Century Gothic" w:cs="Century Gothic"/>
          <w:b/>
          <w:lang w:val="fr-CA"/>
        </w:rPr>
      </w:pPr>
    </w:p>
    <w:p w:rsidR="00701729" w:rsidRPr="007C3426" w:rsidRDefault="00465BBC">
      <w:pPr>
        <w:spacing w:before="100" w:after="100" w:line="240" w:lineRule="auto"/>
        <w:jc w:val="both"/>
        <w:rPr>
          <w:rFonts w:ascii="Century Gothic" w:eastAsia="Century Gothic" w:hAnsi="Century Gothic" w:cs="Century Gothic"/>
          <w:lang w:val="fr-CA"/>
        </w:rPr>
      </w:pPr>
      <w:r w:rsidRPr="007C3426">
        <w:rPr>
          <w:rFonts w:ascii="Century Gothic" w:eastAsia="Century Gothic" w:hAnsi="Century Gothic" w:cs="Century Gothic"/>
          <w:b/>
          <w:lang w:val="fr-CA"/>
        </w:rPr>
        <w:t xml:space="preserve">Centre de lecture </w:t>
      </w:r>
    </w:p>
    <w:p w:rsidR="00701729" w:rsidRPr="007C3426" w:rsidRDefault="00465BBC">
      <w:pPr>
        <w:numPr>
          <w:ilvl w:val="0"/>
          <w:numId w:val="4"/>
        </w:numPr>
        <w:tabs>
          <w:tab w:val="left" w:pos="720"/>
        </w:tabs>
        <w:spacing w:before="100" w:after="100" w:line="240" w:lineRule="auto"/>
        <w:ind w:left="720" w:hanging="360"/>
        <w:jc w:val="both"/>
        <w:rPr>
          <w:rFonts w:ascii="Century Gothic" w:eastAsia="Century Gothic" w:hAnsi="Century Gothic" w:cs="Century Gothic"/>
          <w:lang w:val="fr-CA"/>
        </w:rPr>
      </w:pPr>
      <w:r w:rsidRPr="007C3426">
        <w:rPr>
          <w:rFonts w:ascii="Century Gothic" w:eastAsia="Century Gothic" w:hAnsi="Century Gothic" w:cs="Century Gothic"/>
          <w:lang w:val="fr-CA"/>
        </w:rPr>
        <w:t xml:space="preserve">Des livres sur les différents contes traditionnels et modernes des Trois petits cochons. </w:t>
      </w:r>
    </w:p>
    <w:p w:rsidR="00701729" w:rsidRPr="007C3426" w:rsidRDefault="00465BBC">
      <w:pPr>
        <w:numPr>
          <w:ilvl w:val="0"/>
          <w:numId w:val="4"/>
        </w:numPr>
        <w:tabs>
          <w:tab w:val="left" w:pos="720"/>
        </w:tabs>
        <w:spacing w:before="100" w:after="100" w:line="240" w:lineRule="auto"/>
        <w:ind w:left="720" w:hanging="360"/>
        <w:jc w:val="both"/>
        <w:rPr>
          <w:rFonts w:ascii="Century Gothic" w:eastAsia="Century Gothic" w:hAnsi="Century Gothic" w:cs="Century Gothic"/>
          <w:lang w:val="fr-CA"/>
        </w:rPr>
      </w:pPr>
      <w:r w:rsidRPr="007C3426">
        <w:rPr>
          <w:rFonts w:ascii="Century Gothic" w:eastAsia="Century Gothic" w:hAnsi="Century Gothic" w:cs="Century Gothic"/>
          <w:lang w:val="fr-CA"/>
        </w:rPr>
        <w:t xml:space="preserve">Des contes sur disque à écouter dans le centre d’écoute. </w:t>
      </w:r>
    </w:p>
    <w:p w:rsidR="00701729" w:rsidRPr="007C3426" w:rsidRDefault="00465BBC">
      <w:pPr>
        <w:numPr>
          <w:ilvl w:val="0"/>
          <w:numId w:val="4"/>
        </w:numPr>
        <w:tabs>
          <w:tab w:val="left" w:pos="720"/>
        </w:tabs>
        <w:spacing w:before="100" w:after="100" w:line="240" w:lineRule="auto"/>
        <w:ind w:left="720" w:hanging="360"/>
        <w:jc w:val="both"/>
        <w:rPr>
          <w:rFonts w:ascii="Century Gothic" w:eastAsia="Century Gothic" w:hAnsi="Century Gothic" w:cs="Century Gothic"/>
          <w:lang w:val="fr-CA"/>
        </w:rPr>
      </w:pPr>
      <w:r w:rsidRPr="007C3426">
        <w:rPr>
          <w:rFonts w:ascii="Century Gothic" w:eastAsia="Century Gothic" w:hAnsi="Century Gothic" w:cs="Century Gothic"/>
          <w:lang w:val="fr-CA"/>
        </w:rPr>
        <w:t xml:space="preserve">Des affiches pour décorer le coin. </w:t>
      </w:r>
    </w:p>
    <w:p w:rsidR="00701729" w:rsidRPr="007C3426" w:rsidRDefault="00465BBC">
      <w:pPr>
        <w:numPr>
          <w:ilvl w:val="0"/>
          <w:numId w:val="4"/>
        </w:numPr>
        <w:tabs>
          <w:tab w:val="left" w:pos="720"/>
        </w:tabs>
        <w:spacing w:before="100" w:after="100" w:line="240" w:lineRule="auto"/>
        <w:ind w:left="720" w:hanging="360"/>
        <w:jc w:val="both"/>
        <w:rPr>
          <w:rFonts w:ascii="Century Gothic" w:eastAsia="Century Gothic" w:hAnsi="Century Gothic" w:cs="Century Gothic"/>
          <w:lang w:val="fr-CA"/>
        </w:rPr>
      </w:pPr>
      <w:r w:rsidRPr="007C3426">
        <w:rPr>
          <w:rFonts w:ascii="Century Gothic" w:eastAsia="Century Gothic" w:hAnsi="Century Gothic" w:cs="Century Gothic"/>
          <w:lang w:val="fr-CA"/>
        </w:rPr>
        <w:t xml:space="preserve">Des cochons en peluches dans le coin de la bibliothèque. </w:t>
      </w:r>
    </w:p>
    <w:p w:rsidR="00701729" w:rsidRPr="007C3426" w:rsidRDefault="00465BBC">
      <w:pPr>
        <w:numPr>
          <w:ilvl w:val="0"/>
          <w:numId w:val="4"/>
        </w:numPr>
        <w:tabs>
          <w:tab w:val="left" w:pos="720"/>
        </w:tabs>
        <w:spacing w:before="100" w:after="100" w:line="240" w:lineRule="auto"/>
        <w:ind w:left="720" w:hanging="360"/>
        <w:jc w:val="both"/>
        <w:rPr>
          <w:rFonts w:ascii="Century Gothic" w:eastAsia="Century Gothic" w:hAnsi="Century Gothic" w:cs="Century Gothic"/>
          <w:lang w:val="fr-CA"/>
        </w:rPr>
      </w:pPr>
      <w:r w:rsidRPr="007C3426">
        <w:rPr>
          <w:rFonts w:ascii="Century Gothic" w:eastAsia="Century Gothic" w:hAnsi="Century Gothic" w:cs="Century Gothic"/>
          <w:lang w:val="fr-CA"/>
        </w:rPr>
        <w:t>Ah non, les co</w:t>
      </w:r>
      <w:r w:rsidRPr="007C3426">
        <w:rPr>
          <w:rFonts w:ascii="Century Gothic" w:eastAsia="Century Gothic" w:hAnsi="Century Gothic" w:cs="Century Gothic"/>
          <w:lang w:val="fr-CA"/>
        </w:rPr>
        <w:t>chons ! Trouver des mots avec le son «on».</w:t>
      </w:r>
    </w:p>
    <w:p w:rsidR="007C3426" w:rsidRDefault="007C3426">
      <w:pPr>
        <w:spacing w:before="100" w:after="100" w:line="240" w:lineRule="auto"/>
        <w:jc w:val="both"/>
        <w:rPr>
          <w:rFonts w:ascii="Century Gothic" w:eastAsia="Century Gothic" w:hAnsi="Century Gothic" w:cs="Century Gothic"/>
          <w:b/>
          <w:lang w:val="fr-CA"/>
        </w:rPr>
      </w:pPr>
    </w:p>
    <w:p w:rsidR="00701729" w:rsidRPr="007C3426" w:rsidRDefault="00465BBC">
      <w:pPr>
        <w:spacing w:before="100" w:after="100" w:line="240" w:lineRule="auto"/>
        <w:jc w:val="both"/>
        <w:rPr>
          <w:rFonts w:ascii="Century Gothic" w:eastAsia="Century Gothic" w:hAnsi="Century Gothic" w:cs="Century Gothic"/>
          <w:lang w:val="fr-CA"/>
        </w:rPr>
      </w:pPr>
      <w:r w:rsidRPr="007C3426">
        <w:rPr>
          <w:rFonts w:ascii="Century Gothic" w:eastAsia="Century Gothic" w:hAnsi="Century Gothic" w:cs="Century Gothic"/>
          <w:b/>
          <w:lang w:val="fr-CA"/>
        </w:rPr>
        <w:t xml:space="preserve">Atelier écriture </w:t>
      </w:r>
    </w:p>
    <w:p w:rsidR="00701729" w:rsidRPr="007C3426" w:rsidRDefault="00465BBC">
      <w:pPr>
        <w:numPr>
          <w:ilvl w:val="0"/>
          <w:numId w:val="5"/>
        </w:numPr>
        <w:tabs>
          <w:tab w:val="left" w:pos="720"/>
        </w:tabs>
        <w:spacing w:before="100" w:after="100" w:line="240" w:lineRule="auto"/>
        <w:ind w:left="720" w:hanging="360"/>
        <w:jc w:val="both"/>
        <w:rPr>
          <w:rFonts w:ascii="Century Gothic" w:eastAsia="Century Gothic" w:hAnsi="Century Gothic" w:cs="Century Gothic"/>
          <w:lang w:val="fr-CA"/>
        </w:rPr>
      </w:pPr>
      <w:r w:rsidRPr="007C3426">
        <w:rPr>
          <w:rFonts w:ascii="Century Gothic" w:eastAsia="Century Gothic" w:hAnsi="Century Gothic" w:cs="Century Gothic"/>
          <w:lang w:val="fr-CA"/>
        </w:rPr>
        <w:t xml:space="preserve">Des jeux de cherche et trouve : Tout ce que vous pouvez trouver qui touche aux différents personnages des contes! </w:t>
      </w:r>
    </w:p>
    <w:p w:rsidR="00701729" w:rsidRPr="007C3426" w:rsidRDefault="00465BBC">
      <w:pPr>
        <w:numPr>
          <w:ilvl w:val="0"/>
          <w:numId w:val="5"/>
        </w:numPr>
        <w:tabs>
          <w:tab w:val="left" w:pos="720"/>
        </w:tabs>
        <w:spacing w:before="100" w:after="100" w:line="240" w:lineRule="auto"/>
        <w:ind w:left="720" w:hanging="360"/>
        <w:jc w:val="both"/>
        <w:rPr>
          <w:rFonts w:ascii="Century Gothic" w:eastAsia="Century Gothic" w:hAnsi="Century Gothic" w:cs="Century Gothic"/>
          <w:lang w:val="fr-CA"/>
        </w:rPr>
      </w:pPr>
      <w:r w:rsidRPr="007C3426">
        <w:rPr>
          <w:rFonts w:ascii="Century Gothic" w:eastAsia="Century Gothic" w:hAnsi="Century Gothic" w:cs="Century Gothic"/>
          <w:lang w:val="fr-CA"/>
        </w:rPr>
        <w:t xml:space="preserve">Je découvre la lettre « C », comme conte, cochon. </w:t>
      </w:r>
    </w:p>
    <w:p w:rsidR="00701729" w:rsidRPr="007C3426" w:rsidRDefault="00465BBC">
      <w:pPr>
        <w:numPr>
          <w:ilvl w:val="0"/>
          <w:numId w:val="5"/>
        </w:numPr>
        <w:tabs>
          <w:tab w:val="left" w:pos="720"/>
        </w:tabs>
        <w:spacing w:before="100" w:after="100" w:line="240" w:lineRule="auto"/>
        <w:ind w:left="720" w:hanging="360"/>
        <w:jc w:val="both"/>
        <w:rPr>
          <w:rFonts w:ascii="Century Gothic" w:eastAsia="Century Gothic" w:hAnsi="Century Gothic" w:cs="Century Gothic"/>
          <w:lang w:val="fr-CA"/>
        </w:rPr>
      </w:pPr>
      <w:r w:rsidRPr="007C3426">
        <w:rPr>
          <w:rFonts w:ascii="Century Gothic" w:eastAsia="Century Gothic" w:hAnsi="Century Gothic" w:cs="Century Gothic"/>
          <w:lang w:val="fr-CA"/>
        </w:rPr>
        <w:t>Copier ou reconstituer une ph</w:t>
      </w:r>
      <w:r w:rsidRPr="007C3426">
        <w:rPr>
          <w:rFonts w:ascii="Century Gothic" w:eastAsia="Century Gothic" w:hAnsi="Century Gothic" w:cs="Century Gothic"/>
          <w:lang w:val="fr-CA"/>
        </w:rPr>
        <w:t>rase.</w:t>
      </w:r>
    </w:p>
    <w:p w:rsidR="00701729" w:rsidRPr="007C3426" w:rsidRDefault="00465BBC">
      <w:pPr>
        <w:numPr>
          <w:ilvl w:val="0"/>
          <w:numId w:val="5"/>
        </w:numPr>
        <w:tabs>
          <w:tab w:val="left" w:pos="720"/>
        </w:tabs>
        <w:spacing w:before="100" w:after="100" w:line="240" w:lineRule="auto"/>
        <w:ind w:left="720" w:hanging="360"/>
        <w:jc w:val="both"/>
        <w:rPr>
          <w:rFonts w:ascii="Century Gothic" w:eastAsia="Century Gothic" w:hAnsi="Century Gothic" w:cs="Century Gothic"/>
          <w:lang w:val="fr-CA"/>
        </w:rPr>
      </w:pPr>
      <w:r w:rsidRPr="007C3426">
        <w:rPr>
          <w:rFonts w:ascii="Century Gothic" w:eastAsia="Century Gothic" w:hAnsi="Century Gothic" w:cs="Century Gothic"/>
          <w:lang w:val="fr-CA"/>
        </w:rPr>
        <w:t>Étiquettes-mots : Proposer aux élèves de préparer des étiquettes-mots que vous pouvez utiliser comme déclencheur pour la causerie ou dans votre coin lecture et écriture. </w:t>
      </w:r>
    </w:p>
    <w:p w:rsidR="007C3426" w:rsidRDefault="007C3426">
      <w:pPr>
        <w:spacing w:before="100" w:after="100" w:line="240" w:lineRule="auto"/>
        <w:jc w:val="both"/>
        <w:rPr>
          <w:rFonts w:ascii="Century Gothic" w:eastAsia="Century Gothic" w:hAnsi="Century Gothic" w:cs="Century Gothic"/>
          <w:b/>
          <w:lang w:val="fr-CA"/>
        </w:rPr>
      </w:pPr>
    </w:p>
    <w:p w:rsidR="00701729" w:rsidRPr="007C3426" w:rsidRDefault="00465BBC">
      <w:pPr>
        <w:spacing w:before="100" w:after="100" w:line="240" w:lineRule="auto"/>
        <w:jc w:val="both"/>
        <w:rPr>
          <w:rFonts w:ascii="Century Gothic" w:eastAsia="Century Gothic" w:hAnsi="Century Gothic" w:cs="Century Gothic"/>
          <w:lang w:val="fr-CA"/>
        </w:rPr>
      </w:pPr>
      <w:r w:rsidRPr="007C3426">
        <w:rPr>
          <w:rFonts w:ascii="Century Gothic" w:eastAsia="Century Gothic" w:hAnsi="Century Gothic" w:cs="Century Gothic"/>
          <w:b/>
          <w:lang w:val="fr-CA"/>
        </w:rPr>
        <w:t xml:space="preserve">Atelier motricité </w:t>
      </w:r>
    </w:p>
    <w:p w:rsidR="00701729" w:rsidRPr="007C3426" w:rsidRDefault="00465BBC">
      <w:pPr>
        <w:numPr>
          <w:ilvl w:val="0"/>
          <w:numId w:val="6"/>
        </w:numPr>
        <w:spacing w:before="100" w:after="100" w:line="240" w:lineRule="auto"/>
        <w:ind w:left="720" w:hanging="360"/>
        <w:jc w:val="both"/>
        <w:rPr>
          <w:rFonts w:ascii="Century Gothic" w:eastAsia="Century Gothic" w:hAnsi="Century Gothic" w:cs="Century Gothic"/>
          <w:lang w:val="fr-CA"/>
        </w:rPr>
      </w:pPr>
      <w:r w:rsidRPr="007C3426">
        <w:rPr>
          <w:rFonts w:ascii="Century Gothic" w:eastAsia="Century Gothic" w:hAnsi="Century Gothic" w:cs="Century Gothic"/>
          <w:lang w:val="fr-CA"/>
        </w:rPr>
        <w:t>Danse : Placez trois cerceaux assez éloignés l’un de l’autre</w:t>
      </w:r>
      <w:r w:rsidRPr="007C3426">
        <w:rPr>
          <w:rFonts w:ascii="Century Gothic" w:eastAsia="Century Gothic" w:hAnsi="Century Gothic" w:cs="Century Gothic"/>
          <w:lang w:val="fr-CA"/>
        </w:rPr>
        <w:t>. Un représente la maison de paille, l’autre la maison de bois et le dernier la maison de briques. Si vous êtes en nombre impair, un enfant fera le loup, sinon vous pouvez le faire. Au son de la musique, les enfants dansent deux par deux. Lorsque la musiqu</w:t>
      </w:r>
      <w:r w:rsidRPr="007C3426">
        <w:rPr>
          <w:rFonts w:ascii="Century Gothic" w:eastAsia="Century Gothic" w:hAnsi="Century Gothic" w:cs="Century Gothic"/>
          <w:lang w:val="fr-CA"/>
        </w:rPr>
        <w:t>e arrête, les cochons (les enfants) doivent se réfugier dans une des trois maisons avant que le loup ne les attrape.</w:t>
      </w:r>
      <w:r w:rsidRPr="007C3426">
        <w:rPr>
          <w:rFonts w:ascii="Times New Roman" w:eastAsia="Times New Roman" w:hAnsi="Times New Roman" w:cs="Times New Roman"/>
          <w:lang w:val="fr-CA"/>
        </w:rPr>
        <w:t>﻿</w:t>
      </w:r>
    </w:p>
    <w:p w:rsidR="007C3426" w:rsidRDefault="007C3426">
      <w:pPr>
        <w:spacing w:before="100" w:after="100" w:line="240" w:lineRule="auto"/>
        <w:jc w:val="both"/>
        <w:rPr>
          <w:rFonts w:ascii="Century Gothic" w:eastAsia="Century Gothic" w:hAnsi="Century Gothic" w:cs="Century Gothic"/>
          <w:b/>
          <w:lang w:val="fr-CA"/>
        </w:rPr>
      </w:pPr>
    </w:p>
    <w:p w:rsidR="00701729" w:rsidRPr="007C3426" w:rsidRDefault="00465BBC">
      <w:pPr>
        <w:spacing w:before="100" w:after="100" w:line="240" w:lineRule="auto"/>
        <w:jc w:val="both"/>
        <w:rPr>
          <w:rFonts w:ascii="Century Gothic" w:eastAsia="Century Gothic" w:hAnsi="Century Gothic" w:cs="Century Gothic"/>
          <w:lang w:val="fr-CA"/>
        </w:rPr>
      </w:pPr>
      <w:r w:rsidRPr="007C3426">
        <w:rPr>
          <w:rFonts w:ascii="Century Gothic" w:eastAsia="Century Gothic" w:hAnsi="Century Gothic" w:cs="Century Gothic"/>
          <w:b/>
          <w:lang w:val="fr-CA"/>
        </w:rPr>
        <w:t xml:space="preserve">Atelier science </w:t>
      </w:r>
    </w:p>
    <w:p w:rsidR="00701729" w:rsidRPr="007C3426" w:rsidRDefault="00465BBC">
      <w:pPr>
        <w:numPr>
          <w:ilvl w:val="0"/>
          <w:numId w:val="7"/>
        </w:numPr>
        <w:tabs>
          <w:tab w:val="left" w:pos="720"/>
        </w:tabs>
        <w:spacing w:before="100" w:after="100" w:line="240" w:lineRule="auto"/>
        <w:ind w:left="720" w:hanging="360"/>
        <w:jc w:val="both"/>
        <w:rPr>
          <w:rFonts w:ascii="Century Gothic" w:eastAsia="Century Gothic" w:hAnsi="Century Gothic" w:cs="Century Gothic"/>
          <w:lang w:val="fr-CA"/>
        </w:rPr>
      </w:pPr>
      <w:r w:rsidRPr="007C3426">
        <w:rPr>
          <w:rFonts w:ascii="Century Gothic" w:eastAsia="Century Gothic" w:hAnsi="Century Gothic" w:cs="Century Gothic"/>
          <w:lang w:val="fr-CA"/>
        </w:rPr>
        <w:t>Explorez votre souffle comme le loup dans les trois petits cochons avec des pailles, des plumes, des balles de ping-pong,</w:t>
      </w:r>
      <w:r w:rsidRPr="007C3426">
        <w:rPr>
          <w:rFonts w:ascii="Century Gothic" w:eastAsia="Century Gothic" w:hAnsi="Century Gothic" w:cs="Century Gothic"/>
          <w:lang w:val="fr-CA"/>
        </w:rPr>
        <w:t xml:space="preserve"> du liquide à bulles, etc. </w:t>
      </w:r>
    </w:p>
    <w:p w:rsidR="007C3426" w:rsidRDefault="007C3426">
      <w:pPr>
        <w:spacing w:after="0" w:line="240" w:lineRule="auto"/>
        <w:ind w:left="96" w:right="96"/>
        <w:rPr>
          <w:rFonts w:ascii="Calibri" w:eastAsia="Calibri" w:hAnsi="Calibri" w:cs="Calibri"/>
          <w:b/>
          <w:sz w:val="24"/>
          <w:lang w:val="fr-CA"/>
        </w:rPr>
      </w:pPr>
    </w:p>
    <w:p w:rsidR="007C3426" w:rsidRDefault="007C3426">
      <w:pPr>
        <w:spacing w:after="0" w:line="240" w:lineRule="auto"/>
        <w:ind w:left="96" w:right="96"/>
        <w:rPr>
          <w:rFonts w:ascii="Calibri" w:eastAsia="Calibri" w:hAnsi="Calibri" w:cs="Calibri"/>
          <w:b/>
          <w:sz w:val="24"/>
          <w:lang w:val="fr-CA"/>
        </w:rPr>
      </w:pPr>
    </w:p>
    <w:p w:rsidR="007C3426" w:rsidRDefault="007C3426">
      <w:pPr>
        <w:spacing w:after="0" w:line="240" w:lineRule="auto"/>
        <w:ind w:left="96" w:right="96"/>
        <w:rPr>
          <w:rFonts w:ascii="Calibri" w:eastAsia="Calibri" w:hAnsi="Calibri" w:cs="Calibri"/>
          <w:b/>
          <w:sz w:val="24"/>
          <w:lang w:val="fr-CA"/>
        </w:rPr>
      </w:pPr>
    </w:p>
    <w:p w:rsidR="007C3426" w:rsidRDefault="007C3426">
      <w:pPr>
        <w:spacing w:after="0" w:line="240" w:lineRule="auto"/>
        <w:ind w:left="96" w:right="96"/>
        <w:rPr>
          <w:rFonts w:ascii="Calibri" w:eastAsia="Calibri" w:hAnsi="Calibri" w:cs="Calibri"/>
          <w:b/>
          <w:sz w:val="24"/>
          <w:lang w:val="fr-CA"/>
        </w:rPr>
      </w:pPr>
    </w:p>
    <w:p w:rsidR="007C3426" w:rsidRDefault="007C3426">
      <w:pPr>
        <w:spacing w:after="0" w:line="240" w:lineRule="auto"/>
        <w:ind w:left="96" w:right="96"/>
        <w:rPr>
          <w:rFonts w:ascii="Calibri" w:eastAsia="Calibri" w:hAnsi="Calibri" w:cs="Calibri"/>
          <w:b/>
          <w:sz w:val="24"/>
          <w:lang w:val="fr-CA"/>
        </w:rPr>
      </w:pPr>
    </w:p>
    <w:p w:rsidR="007C3426" w:rsidRDefault="007C3426">
      <w:pPr>
        <w:spacing w:after="0" w:line="240" w:lineRule="auto"/>
        <w:ind w:left="96" w:right="96"/>
        <w:rPr>
          <w:rFonts w:ascii="Calibri" w:eastAsia="Calibri" w:hAnsi="Calibri" w:cs="Calibri"/>
          <w:b/>
          <w:sz w:val="24"/>
          <w:lang w:val="fr-CA"/>
        </w:rPr>
      </w:pPr>
    </w:p>
    <w:p w:rsidR="00701729" w:rsidRPr="007C3426" w:rsidRDefault="00465BBC">
      <w:pPr>
        <w:spacing w:after="0" w:line="240" w:lineRule="auto"/>
        <w:ind w:left="96" w:right="96"/>
        <w:rPr>
          <w:rFonts w:ascii="Calibri" w:eastAsia="Calibri" w:hAnsi="Calibri" w:cs="Calibri"/>
          <w:b/>
          <w:sz w:val="24"/>
          <w:lang w:val="fr-CA"/>
        </w:rPr>
      </w:pPr>
      <w:r w:rsidRPr="007C3426">
        <w:rPr>
          <w:rFonts w:ascii="Calibri" w:eastAsia="Calibri" w:hAnsi="Calibri" w:cs="Calibri"/>
          <w:b/>
          <w:sz w:val="24"/>
          <w:lang w:val="fr-CA"/>
        </w:rPr>
        <w:lastRenderedPageBreak/>
        <w:t>Bibliographie</w:t>
      </w:r>
    </w:p>
    <w:p w:rsidR="00701729" w:rsidRPr="007C3426" w:rsidRDefault="00701729">
      <w:pPr>
        <w:spacing w:after="0" w:line="240" w:lineRule="auto"/>
        <w:ind w:left="96" w:right="96"/>
        <w:rPr>
          <w:rFonts w:ascii="Calibri" w:eastAsia="Calibri" w:hAnsi="Calibri" w:cs="Calibri"/>
          <w:b/>
          <w:lang w:val="fr-CA"/>
        </w:rPr>
      </w:pPr>
      <w:hyperlink r:id="rId7">
        <w:r w:rsidR="00465BBC" w:rsidRPr="007C3426">
          <w:rPr>
            <w:rFonts w:ascii="Calibri" w:eastAsia="Calibri" w:hAnsi="Calibri" w:cs="Calibri"/>
            <w:b/>
            <w:color w:val="0000FF"/>
            <w:u w:val="single"/>
            <w:lang w:val="fr-CA"/>
          </w:rPr>
          <w:t>http://www2.tfo.org/education/Content/PDF/activites_avec_marionnettes.pdf</w:t>
        </w:r>
      </w:hyperlink>
    </w:p>
    <w:p w:rsidR="00701729" w:rsidRPr="007C3426" w:rsidRDefault="00465BBC">
      <w:pPr>
        <w:spacing w:after="0" w:line="240" w:lineRule="auto"/>
        <w:ind w:right="96"/>
        <w:rPr>
          <w:rFonts w:ascii="Calibri" w:eastAsia="Calibri" w:hAnsi="Calibri" w:cs="Calibri"/>
          <w:b/>
          <w:lang w:val="fr-CA"/>
        </w:rPr>
      </w:pPr>
      <w:r w:rsidRPr="007C3426">
        <w:rPr>
          <w:rFonts w:ascii="Calibri" w:eastAsia="Calibri" w:hAnsi="Calibri" w:cs="Calibri"/>
          <w:b/>
          <w:lang w:val="fr-CA"/>
        </w:rPr>
        <w:t xml:space="preserve">  </w:t>
      </w:r>
    </w:p>
    <w:p w:rsidR="00701729" w:rsidRPr="007C3426" w:rsidRDefault="00465BBC">
      <w:pPr>
        <w:spacing w:after="0" w:line="240" w:lineRule="auto"/>
        <w:ind w:right="96"/>
        <w:rPr>
          <w:rFonts w:ascii="Calibri" w:eastAsia="Calibri" w:hAnsi="Calibri" w:cs="Calibri"/>
          <w:b/>
          <w:lang w:val="fr-CA"/>
        </w:rPr>
      </w:pPr>
      <w:r w:rsidRPr="007C3426">
        <w:rPr>
          <w:rFonts w:ascii="Calibri" w:eastAsia="Calibri" w:hAnsi="Calibri" w:cs="Calibri"/>
          <w:b/>
          <w:lang w:val="fr-CA"/>
        </w:rPr>
        <w:t xml:space="preserve"> </w:t>
      </w:r>
      <w:hyperlink r:id="rId8">
        <w:r w:rsidRPr="007C3426">
          <w:rPr>
            <w:rFonts w:ascii="Calibri" w:eastAsia="Calibri" w:hAnsi="Calibri" w:cs="Calibri"/>
            <w:b/>
            <w:color w:val="0000FF"/>
            <w:u w:val="single"/>
            <w:lang w:val="fr-CA"/>
          </w:rPr>
          <w:t>http://www2.tfo.org/education/Content/PDF/guide_Marionnettes.pdf</w:t>
        </w:r>
      </w:hyperlink>
    </w:p>
    <w:p w:rsidR="00701729" w:rsidRPr="007C3426" w:rsidRDefault="00701729">
      <w:pPr>
        <w:spacing w:after="0" w:line="240" w:lineRule="auto"/>
        <w:ind w:left="96" w:right="96"/>
        <w:rPr>
          <w:rFonts w:ascii="Calibri" w:eastAsia="Calibri" w:hAnsi="Calibri" w:cs="Calibri"/>
          <w:b/>
          <w:lang w:val="fr-CA"/>
        </w:rPr>
      </w:pPr>
    </w:p>
    <w:p w:rsidR="00701729" w:rsidRPr="007C3426" w:rsidRDefault="00701729">
      <w:pPr>
        <w:spacing w:after="0" w:line="240" w:lineRule="auto"/>
        <w:ind w:left="96" w:right="96"/>
        <w:rPr>
          <w:rFonts w:ascii="Calibri" w:eastAsia="Calibri" w:hAnsi="Calibri" w:cs="Calibri"/>
          <w:b/>
          <w:lang w:val="fr-CA"/>
        </w:rPr>
      </w:pPr>
      <w:hyperlink r:id="rId9">
        <w:r w:rsidR="00465BBC" w:rsidRPr="007C3426">
          <w:rPr>
            <w:rFonts w:ascii="Calibri" w:eastAsia="Calibri" w:hAnsi="Calibri" w:cs="Calibri"/>
            <w:b/>
            <w:color w:val="0000FF"/>
            <w:u w:val="single"/>
            <w:lang w:val="fr-CA"/>
          </w:rPr>
          <w:t>http://www1.tfo.org/mini/pdf/Saynetes</w:t>
        </w:r>
        <w:r w:rsidR="00465BBC" w:rsidRPr="007C3426">
          <w:rPr>
            <w:rFonts w:ascii="Calibri" w:eastAsia="Calibri" w:hAnsi="Calibri" w:cs="Calibri"/>
            <w:b/>
            <w:color w:val="0000FF"/>
            <w:u w:val="single"/>
            <w:lang w:val="fr-CA"/>
          </w:rPr>
          <w:t>MiniMaternelle.pdf</w:t>
        </w:r>
      </w:hyperlink>
    </w:p>
    <w:p w:rsidR="00701729" w:rsidRPr="007C3426" w:rsidRDefault="00701729">
      <w:pPr>
        <w:spacing w:after="0" w:line="240" w:lineRule="auto"/>
        <w:ind w:left="96" w:right="96"/>
        <w:rPr>
          <w:rFonts w:ascii="Calibri" w:eastAsia="Calibri" w:hAnsi="Calibri" w:cs="Calibri"/>
          <w:b/>
          <w:lang w:val="fr-CA"/>
        </w:rPr>
      </w:pPr>
    </w:p>
    <w:p w:rsidR="00701729" w:rsidRPr="007C3426" w:rsidRDefault="00701729">
      <w:pPr>
        <w:spacing w:after="0" w:line="240" w:lineRule="auto"/>
        <w:ind w:left="96" w:right="96"/>
        <w:rPr>
          <w:rFonts w:ascii="Calibri" w:eastAsia="Calibri" w:hAnsi="Calibri" w:cs="Calibri"/>
          <w:b/>
          <w:lang w:val="fr-CA"/>
        </w:rPr>
      </w:pPr>
      <w:hyperlink r:id="rId10">
        <w:r w:rsidR="00465BBC" w:rsidRPr="007C3426">
          <w:rPr>
            <w:rFonts w:ascii="Calibri" w:eastAsia="Calibri" w:hAnsi="Calibri" w:cs="Calibri"/>
            <w:b/>
            <w:color w:val="0000FF"/>
            <w:u w:val="single"/>
            <w:lang w:val="fr-CA"/>
          </w:rPr>
          <w:t>http://tfo.org/videos/index.cfm?w=0</w:t>
        </w:r>
      </w:hyperlink>
    </w:p>
    <w:p w:rsidR="00701729" w:rsidRPr="007C3426" w:rsidRDefault="00701729">
      <w:pPr>
        <w:spacing w:after="0" w:line="240" w:lineRule="auto"/>
        <w:ind w:left="96" w:right="96"/>
        <w:rPr>
          <w:rFonts w:ascii="Calibri" w:eastAsia="Calibri" w:hAnsi="Calibri" w:cs="Calibri"/>
          <w:b/>
          <w:lang w:val="fr-CA"/>
        </w:rPr>
      </w:pPr>
    </w:p>
    <w:p w:rsidR="00701729" w:rsidRPr="007C3426" w:rsidRDefault="00701729">
      <w:pPr>
        <w:spacing w:after="0" w:line="240" w:lineRule="auto"/>
        <w:ind w:left="96" w:right="96"/>
        <w:rPr>
          <w:rFonts w:ascii="Calibri" w:eastAsia="Calibri" w:hAnsi="Calibri" w:cs="Calibri"/>
          <w:b/>
          <w:color w:val="000000"/>
          <w:shd w:val="clear" w:color="auto" w:fill="FFFFFF"/>
          <w:lang w:val="fr-CA"/>
        </w:rPr>
      </w:pPr>
      <w:hyperlink r:id="rId11">
        <w:r w:rsidR="00465BBC" w:rsidRPr="007C3426">
          <w:rPr>
            <w:rFonts w:ascii="Calibri" w:eastAsia="Calibri" w:hAnsi="Calibri" w:cs="Calibri"/>
            <w:b/>
            <w:color w:val="0000FF"/>
            <w:u w:val="single"/>
            <w:shd w:val="clear" w:color="auto" w:fill="FFFFFF"/>
            <w:lang w:val="fr-CA"/>
          </w:rPr>
          <w:t>http://www.tfo.org/mini</w:t>
        </w:r>
      </w:hyperlink>
    </w:p>
    <w:p w:rsidR="00701729" w:rsidRPr="007C3426" w:rsidRDefault="00701729">
      <w:pPr>
        <w:spacing w:after="0" w:line="240" w:lineRule="auto"/>
        <w:ind w:left="96" w:right="96"/>
        <w:rPr>
          <w:rFonts w:ascii="Calibri" w:eastAsia="Calibri" w:hAnsi="Calibri" w:cs="Calibri"/>
          <w:b/>
          <w:color w:val="000000"/>
          <w:shd w:val="clear" w:color="auto" w:fill="FFFFFF"/>
          <w:lang w:val="fr-CA"/>
        </w:rPr>
      </w:pPr>
    </w:p>
    <w:p w:rsidR="00701729" w:rsidRPr="007C3426" w:rsidRDefault="00701729">
      <w:pPr>
        <w:spacing w:after="0" w:line="240" w:lineRule="auto"/>
        <w:ind w:left="96" w:right="96"/>
        <w:rPr>
          <w:rFonts w:ascii="Calibri" w:eastAsia="Calibri" w:hAnsi="Calibri" w:cs="Calibri"/>
          <w:b/>
          <w:color w:val="000000"/>
          <w:shd w:val="clear" w:color="auto" w:fill="FFFFFF"/>
          <w:lang w:val="fr-CA"/>
        </w:rPr>
      </w:pPr>
      <w:hyperlink r:id="rId12">
        <w:r w:rsidR="00465BBC" w:rsidRPr="007C3426">
          <w:rPr>
            <w:rFonts w:ascii="Calibri" w:eastAsia="Calibri" w:hAnsi="Calibri" w:cs="Calibri"/>
            <w:b/>
            <w:color w:val="0000FF"/>
            <w:u w:val="single"/>
            <w:shd w:val="clear" w:color="auto" w:fill="FFFFFF"/>
            <w:lang w:val="fr-CA"/>
          </w:rPr>
          <w:t>http://www1.t</w:t>
        </w:r>
        <w:r w:rsidR="00465BBC" w:rsidRPr="007C3426">
          <w:rPr>
            <w:rFonts w:ascii="Calibri" w:eastAsia="Calibri" w:hAnsi="Calibri" w:cs="Calibri"/>
            <w:b/>
            <w:color w:val="0000FF"/>
            <w:u w:val="single"/>
            <w:shd w:val="clear" w:color="auto" w:fill="FFFFFF"/>
            <w:lang w:val="fr-CA"/>
          </w:rPr>
          <w:t>fo.org/mini/parents_enseignants.html</w:t>
        </w:r>
      </w:hyperlink>
    </w:p>
    <w:p w:rsidR="00701729" w:rsidRPr="007C3426" w:rsidRDefault="00701729">
      <w:pPr>
        <w:spacing w:after="0" w:line="240" w:lineRule="auto"/>
        <w:ind w:left="96" w:right="96"/>
        <w:rPr>
          <w:rFonts w:ascii="Calibri" w:eastAsia="Calibri" w:hAnsi="Calibri" w:cs="Calibri"/>
          <w:b/>
          <w:lang w:val="fr-CA"/>
        </w:rPr>
      </w:pPr>
    </w:p>
    <w:p w:rsidR="00701729" w:rsidRPr="007C3426" w:rsidRDefault="00701729">
      <w:pPr>
        <w:spacing w:after="0" w:line="240" w:lineRule="auto"/>
        <w:ind w:left="96" w:right="96"/>
        <w:rPr>
          <w:rFonts w:ascii="Calibri" w:eastAsia="Calibri" w:hAnsi="Calibri" w:cs="Calibri"/>
          <w:b/>
          <w:lang w:val="fr-CA"/>
        </w:rPr>
      </w:pPr>
      <w:hyperlink r:id="rId13">
        <w:r w:rsidR="00465BBC" w:rsidRPr="007C3426">
          <w:rPr>
            <w:rFonts w:ascii="Calibri" w:eastAsia="Calibri" w:hAnsi="Calibri" w:cs="Calibri"/>
            <w:b/>
            <w:color w:val="0000FF"/>
            <w:u w:val="single"/>
            <w:lang w:val="fr-CA"/>
          </w:rPr>
          <w:t>http://www2.tfo.org/education/siteweb/37</w:t>
        </w:r>
      </w:hyperlink>
    </w:p>
    <w:p w:rsidR="00701729" w:rsidRPr="007C3426" w:rsidRDefault="00701729">
      <w:pPr>
        <w:spacing w:after="0" w:line="240" w:lineRule="auto"/>
        <w:ind w:left="96" w:right="96"/>
        <w:rPr>
          <w:rFonts w:ascii="Calibri" w:eastAsia="Calibri" w:hAnsi="Calibri" w:cs="Calibri"/>
          <w:b/>
          <w:lang w:val="fr-CA"/>
        </w:rPr>
      </w:pPr>
    </w:p>
    <w:p w:rsidR="00701729" w:rsidRPr="007C3426" w:rsidRDefault="00701729">
      <w:pPr>
        <w:spacing w:after="0" w:line="240" w:lineRule="auto"/>
        <w:ind w:left="96" w:right="96"/>
        <w:rPr>
          <w:rFonts w:ascii="Calibri" w:eastAsia="Calibri" w:hAnsi="Calibri" w:cs="Calibri"/>
          <w:b/>
          <w:lang w:val="fr-CA"/>
        </w:rPr>
      </w:pPr>
      <w:hyperlink r:id="rId14">
        <w:r w:rsidR="00465BBC" w:rsidRPr="007C3426">
          <w:rPr>
            <w:rFonts w:ascii="Calibri" w:eastAsia="Calibri" w:hAnsi="Calibri" w:cs="Calibri"/>
            <w:b/>
            <w:color w:val="0000FF"/>
            <w:u w:val="single"/>
            <w:lang w:val="fr-CA"/>
          </w:rPr>
          <w:t>http://www1.tfo.org/mini/pdf/MiniTFO_C</w:t>
        </w:r>
        <w:r w:rsidR="00465BBC" w:rsidRPr="007C3426">
          <w:rPr>
            <w:rFonts w:ascii="Calibri" w:eastAsia="Calibri" w:hAnsi="Calibri" w:cs="Calibri"/>
            <w:b/>
            <w:color w:val="0000FF"/>
            <w:u w:val="single"/>
            <w:lang w:val="fr-CA"/>
          </w:rPr>
          <w:t>omptines_et_chansons.pdf</w:t>
        </w:r>
      </w:hyperlink>
    </w:p>
    <w:p w:rsidR="00701729" w:rsidRPr="007C3426" w:rsidRDefault="00701729">
      <w:pPr>
        <w:spacing w:after="0" w:line="240" w:lineRule="auto"/>
        <w:ind w:left="96" w:right="96"/>
        <w:rPr>
          <w:rFonts w:ascii="Calibri" w:eastAsia="Calibri" w:hAnsi="Calibri" w:cs="Calibri"/>
          <w:b/>
          <w:lang w:val="fr-CA"/>
        </w:rPr>
      </w:pPr>
    </w:p>
    <w:p w:rsidR="00701729" w:rsidRPr="007C3426" w:rsidRDefault="00701729">
      <w:pPr>
        <w:spacing w:after="0" w:line="240" w:lineRule="auto"/>
        <w:ind w:left="96" w:right="96"/>
        <w:rPr>
          <w:rFonts w:ascii="Calibri" w:eastAsia="Calibri" w:hAnsi="Calibri" w:cs="Calibri"/>
          <w:b/>
          <w:lang w:val="fr-CA"/>
        </w:rPr>
      </w:pPr>
      <w:hyperlink r:id="rId15">
        <w:r w:rsidR="00465BBC" w:rsidRPr="007C3426">
          <w:rPr>
            <w:rFonts w:ascii="Calibri" w:eastAsia="Calibri" w:hAnsi="Calibri" w:cs="Calibri"/>
            <w:b/>
            <w:color w:val="0000FF"/>
            <w:u w:val="single"/>
            <w:lang w:val="fr-CA"/>
          </w:rPr>
          <w:t>http://tfo.org/jeux/?sujet=1</w:t>
        </w:r>
      </w:hyperlink>
    </w:p>
    <w:p w:rsidR="00701729" w:rsidRPr="007C3426" w:rsidRDefault="00701729">
      <w:pPr>
        <w:spacing w:before="100" w:after="100" w:line="240" w:lineRule="auto"/>
        <w:rPr>
          <w:rFonts w:ascii="Times New Roman" w:eastAsia="Times New Roman" w:hAnsi="Times New Roman" w:cs="Times New Roman"/>
          <w:color w:val="000000"/>
          <w:lang w:val="fr-CA"/>
        </w:rPr>
      </w:pPr>
    </w:p>
    <w:p w:rsidR="00701729" w:rsidRPr="007C3426" w:rsidRDefault="00701729">
      <w:pPr>
        <w:spacing w:before="100" w:after="100" w:line="240" w:lineRule="auto"/>
        <w:rPr>
          <w:rFonts w:ascii="Times New Roman" w:eastAsia="Times New Roman" w:hAnsi="Times New Roman" w:cs="Times New Roman"/>
          <w:color w:val="000000"/>
          <w:lang w:val="fr-CA"/>
        </w:rPr>
      </w:pPr>
    </w:p>
    <w:sectPr w:rsidR="00701729" w:rsidRPr="007C3426">
      <w:footerReference w:type="default" r:id="rId1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BBC" w:rsidRDefault="00465BBC" w:rsidP="007C3426">
      <w:pPr>
        <w:spacing w:after="0" w:line="240" w:lineRule="auto"/>
      </w:pPr>
      <w:r>
        <w:separator/>
      </w:r>
    </w:p>
  </w:endnote>
  <w:endnote w:type="continuationSeparator" w:id="0">
    <w:p w:rsidR="00465BBC" w:rsidRDefault="00465BBC" w:rsidP="007C3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426" w:rsidRPr="007C3426" w:rsidRDefault="007C3426">
    <w:pPr>
      <w:pStyle w:val="Footer"/>
      <w:pBdr>
        <w:top w:val="thinThickSmallGap" w:sz="24" w:space="1" w:color="622423" w:themeColor="accent2" w:themeShade="7F"/>
      </w:pBdr>
      <w:rPr>
        <w:rFonts w:asciiTheme="majorHAnsi" w:hAnsiTheme="majorHAnsi"/>
        <w:lang w:val="fr-CA"/>
      </w:rPr>
    </w:pPr>
    <w:r w:rsidRPr="007C3426">
      <w:rPr>
        <w:rFonts w:asciiTheme="majorHAnsi" w:hAnsiTheme="majorHAnsi"/>
        <w:lang w:val="fr-CA"/>
      </w:rPr>
      <w:t>Préparé par Hélène Pouliot-Cleare    pouliotcleareh@gmail.com</w:t>
    </w:r>
    <w:r>
      <w:rPr>
        <w:rFonts w:asciiTheme="majorHAnsi" w:hAnsiTheme="majorHAnsi"/>
      </w:rPr>
      <w:ptab w:relativeTo="margin" w:alignment="right" w:leader="none"/>
    </w:r>
    <w:r w:rsidRPr="007C3426">
      <w:rPr>
        <w:rFonts w:asciiTheme="majorHAnsi" w:hAnsiTheme="majorHAnsi"/>
        <w:lang w:val="fr-CA"/>
      </w:rPr>
      <w:t xml:space="preserve">Page </w:t>
    </w:r>
    <w:r>
      <w:fldChar w:fldCharType="begin"/>
    </w:r>
    <w:r w:rsidRPr="007C3426">
      <w:rPr>
        <w:lang w:val="fr-CA"/>
      </w:rPr>
      <w:instrText xml:space="preserve"> PAGE   \* MERGEFORMAT </w:instrText>
    </w:r>
    <w:r>
      <w:fldChar w:fldCharType="separate"/>
    </w:r>
    <w:r w:rsidRPr="007C3426">
      <w:rPr>
        <w:rFonts w:asciiTheme="majorHAnsi" w:hAnsiTheme="majorHAnsi"/>
        <w:noProof/>
        <w:lang w:val="fr-CA"/>
      </w:rPr>
      <w:t>3</w:t>
    </w:r>
    <w:r>
      <w:fldChar w:fldCharType="end"/>
    </w:r>
  </w:p>
  <w:p w:rsidR="007C3426" w:rsidRPr="007C3426" w:rsidRDefault="007C3426">
    <w:pPr>
      <w:pStyle w:val="Footer"/>
      <w:rPr>
        <w:lang w:val="fr-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BBC" w:rsidRDefault="00465BBC" w:rsidP="007C3426">
      <w:pPr>
        <w:spacing w:after="0" w:line="240" w:lineRule="auto"/>
      </w:pPr>
      <w:r>
        <w:separator/>
      </w:r>
    </w:p>
  </w:footnote>
  <w:footnote w:type="continuationSeparator" w:id="0">
    <w:p w:rsidR="00465BBC" w:rsidRDefault="00465BBC" w:rsidP="007C34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5784"/>
    <w:multiLevelType w:val="multilevel"/>
    <w:tmpl w:val="AF7A62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F63806"/>
    <w:multiLevelType w:val="multilevel"/>
    <w:tmpl w:val="E13C4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27794F"/>
    <w:multiLevelType w:val="multilevel"/>
    <w:tmpl w:val="3C18ED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2A2AA5"/>
    <w:multiLevelType w:val="multilevel"/>
    <w:tmpl w:val="6E866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3277FF"/>
    <w:multiLevelType w:val="multilevel"/>
    <w:tmpl w:val="635E6D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F15BF6"/>
    <w:multiLevelType w:val="multilevel"/>
    <w:tmpl w:val="8FAC5A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9F106B"/>
    <w:multiLevelType w:val="multilevel"/>
    <w:tmpl w:val="3C62FE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6"/>
  </w:num>
  <w:num w:numId="4">
    <w:abstractNumId w:val="3"/>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01729"/>
    <w:rsid w:val="00465BBC"/>
    <w:rsid w:val="00701729"/>
    <w:rsid w:val="007C342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34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3426"/>
  </w:style>
  <w:style w:type="paragraph" w:styleId="Footer">
    <w:name w:val="footer"/>
    <w:basedOn w:val="Normal"/>
    <w:link w:val="FooterChar"/>
    <w:uiPriority w:val="99"/>
    <w:unhideWhenUsed/>
    <w:rsid w:val="007C3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426"/>
  </w:style>
  <w:style w:type="paragraph" w:styleId="BalloonText">
    <w:name w:val="Balloon Text"/>
    <w:basedOn w:val="Normal"/>
    <w:link w:val="BalloonTextChar"/>
    <w:uiPriority w:val="99"/>
    <w:semiHidden/>
    <w:unhideWhenUsed/>
    <w:rsid w:val="007C3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4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2.tfo.org/education/Content/PDF/guide_Marionnettes.pdf" TargetMode="External"/><Relationship Id="rId13" Type="http://schemas.openxmlformats.org/officeDocument/2006/relationships/hyperlink" Target="http://www2.tfo.org/education/siteweb/3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2.tfo.org/education/Content/PDF/activites_avec_marionnettes.pdf" TargetMode="External"/><Relationship Id="rId12" Type="http://schemas.openxmlformats.org/officeDocument/2006/relationships/hyperlink" Target="http://www1.tfo.org/mini/parents_enseignant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fo.org/mini" TargetMode="External"/><Relationship Id="rId5" Type="http://schemas.openxmlformats.org/officeDocument/2006/relationships/footnotes" Target="footnotes.xml"/><Relationship Id="rId15" Type="http://schemas.openxmlformats.org/officeDocument/2006/relationships/hyperlink" Target="http://tfo.org/jeux/?sujet=1" TargetMode="External"/><Relationship Id="rId10" Type="http://schemas.openxmlformats.org/officeDocument/2006/relationships/hyperlink" Target="http://tfo.org/videos/index.cfm?w=0" TargetMode="External"/><Relationship Id="rId4" Type="http://schemas.openxmlformats.org/officeDocument/2006/relationships/webSettings" Target="webSettings.xml"/><Relationship Id="rId9" Type="http://schemas.openxmlformats.org/officeDocument/2006/relationships/hyperlink" Target="http://www1.tfo.org/mini/pdf/SaynetesMiniMaternelle.pdf" TargetMode="External"/><Relationship Id="rId14" Type="http://schemas.openxmlformats.org/officeDocument/2006/relationships/hyperlink" Target="http://www1.tfo.org/mini/pdf/MiniTFO_Comptines_et_chans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698</Words>
  <Characters>3984</Characters>
  <Application>Microsoft Office Word</Application>
  <DocSecurity>0</DocSecurity>
  <Lines>33</Lines>
  <Paragraphs>9</Paragraphs>
  <ScaleCrop>false</ScaleCrop>
  <Company>Toshiba</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HELENE</cp:lastModifiedBy>
  <cp:revision>2</cp:revision>
  <dcterms:created xsi:type="dcterms:W3CDTF">2013-01-26T21:43:00Z</dcterms:created>
  <dcterms:modified xsi:type="dcterms:W3CDTF">2013-01-26T21:50:00Z</dcterms:modified>
</cp:coreProperties>
</file>