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9" w:rsidRPr="00763579" w:rsidRDefault="00763579" w:rsidP="00763579">
      <w:pPr>
        <w:spacing w:before="161" w:after="161" w:line="240" w:lineRule="auto"/>
        <w:outlineLvl w:val="1"/>
        <w:rPr>
          <w:rFonts w:ascii="Times New Roman" w:eastAsia="Times New Roman" w:hAnsi="Times New Roman" w:cs="Times New Roman"/>
          <w:color w:val="30343D"/>
          <w:kern w:val="36"/>
          <w:sz w:val="38"/>
          <w:szCs w:val="38"/>
          <w:lang w:val="fr-CA"/>
        </w:rPr>
      </w:pPr>
      <w:r w:rsidRPr="00763579">
        <w:rPr>
          <w:rFonts w:ascii="Times New Roman" w:eastAsia="Times New Roman" w:hAnsi="Times New Roman" w:cs="Times New Roman"/>
          <w:color w:val="30343D"/>
          <w:kern w:val="36"/>
          <w:sz w:val="38"/>
          <w:szCs w:val="38"/>
          <w:lang w:val="fr-CA"/>
        </w:rPr>
        <w:t>L'enfant qui lance des objets</w:t>
      </w:r>
    </w:p>
    <w:p w:rsidR="00763579" w:rsidRDefault="00763579" w:rsidP="008D38A2">
      <w:pPr>
        <w:spacing w:after="0" w:line="240" w:lineRule="auto"/>
        <w:rPr>
          <w:rFonts w:ascii="Helvetica" w:eastAsia="Times New Roman" w:hAnsi="Helvetica" w:cs="Helvetica"/>
          <w:color w:val="30343D"/>
          <w:sz w:val="19"/>
          <w:szCs w:val="19"/>
        </w:rPr>
      </w:pPr>
      <w:r>
        <w:rPr>
          <w:rFonts w:ascii="Helvetica" w:eastAsia="Times New Roman" w:hAnsi="Helvetica" w:cs="Helvetica"/>
          <w:noProof/>
          <w:color w:val="30343D"/>
          <w:sz w:val="19"/>
          <w:szCs w:val="19"/>
        </w:rPr>
        <w:drawing>
          <wp:inline distT="0" distB="0" distL="0" distR="0">
            <wp:extent cx="2421729" cy="1060011"/>
            <wp:effectExtent l="19050" t="0" r="0" b="0"/>
            <wp:docPr id="3" name="ctl00_ctl00_cph_ctlMainImage" descr="L'enfant qui lance des obj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ph_ctlMainImage" descr="L'enfant qui lance des objets"/>
                    <pic:cNvPicPr>
                      <a:picLocks noChangeAspect="1" noChangeArrowheads="1"/>
                    </pic:cNvPicPr>
                  </pic:nvPicPr>
                  <pic:blipFill>
                    <a:blip r:embed="rId5" cstate="print"/>
                    <a:srcRect/>
                    <a:stretch>
                      <a:fillRect/>
                    </a:stretch>
                  </pic:blipFill>
                  <pic:spPr bwMode="auto">
                    <a:xfrm>
                      <a:off x="0" y="0"/>
                      <a:ext cx="2422205" cy="1060219"/>
                    </a:xfrm>
                    <a:prstGeom prst="rect">
                      <a:avLst/>
                    </a:prstGeom>
                    <a:noFill/>
                    <a:ln w="9525">
                      <a:noFill/>
                      <a:miter lim="800000"/>
                      <a:headEnd/>
                      <a:tailEnd/>
                    </a:ln>
                  </pic:spPr>
                </pic:pic>
              </a:graphicData>
            </a:graphic>
          </wp:inline>
        </w:drawing>
      </w:r>
    </w:p>
    <w:p w:rsidR="008D38A2" w:rsidRDefault="008D38A2" w:rsidP="008D38A2">
      <w:pPr>
        <w:spacing w:after="0" w:line="240" w:lineRule="auto"/>
        <w:rPr>
          <w:rFonts w:ascii="Helvetica" w:eastAsia="Times New Roman" w:hAnsi="Helvetica" w:cs="Helvetica"/>
          <w:color w:val="30343D"/>
          <w:sz w:val="19"/>
          <w:szCs w:val="19"/>
        </w:rPr>
      </w:pPr>
    </w:p>
    <w:p w:rsidR="00763579" w:rsidRPr="00763579" w:rsidRDefault="00763579" w:rsidP="00763579">
      <w:pPr>
        <w:spacing w:after="136" w:line="240" w:lineRule="auto"/>
        <w:rPr>
          <w:rFonts w:ascii="Helvetica" w:eastAsia="Times New Roman" w:hAnsi="Helvetica" w:cs="Helvetica"/>
          <w:vanish/>
          <w:color w:val="30343D"/>
          <w:sz w:val="19"/>
          <w:szCs w:val="19"/>
        </w:rPr>
      </w:pPr>
      <w:r w:rsidRPr="00763579">
        <w:rPr>
          <w:rFonts w:ascii="Helvetica" w:eastAsia="Times New Roman" w:hAnsi="Helvetica" w:cs="Helvetica"/>
          <w:vanish/>
          <w:color w:val="30343D"/>
          <w:sz w:val="19"/>
          <w:szCs w:val="19"/>
        </w:rPr>
        <w:t xml:space="preserve">Désolé. </w:t>
      </w:r>
    </w:p>
    <w:p w:rsidR="00763579" w:rsidRPr="00763579" w:rsidRDefault="00763579" w:rsidP="00763579">
      <w:pPr>
        <w:spacing w:after="0" w:line="240" w:lineRule="auto"/>
        <w:rPr>
          <w:rFonts w:ascii="Helvetica" w:eastAsia="Times New Roman" w:hAnsi="Helvetica" w:cs="Helvetica"/>
          <w:color w:val="30343D"/>
          <w:sz w:val="19"/>
          <w:szCs w:val="19"/>
          <w:lang w:val="fr-CA"/>
        </w:rPr>
      </w:pPr>
      <w:r w:rsidRPr="00763579">
        <w:rPr>
          <w:rFonts w:ascii="Helvetica" w:eastAsia="Times New Roman" w:hAnsi="Helvetica" w:cs="Helvetica"/>
          <w:b/>
          <w:bCs/>
          <w:color w:val="30343D"/>
          <w:sz w:val="19"/>
          <w:szCs w:val="19"/>
          <w:lang w:val="fr-CA"/>
        </w:rPr>
        <w:t>Pourquoi lance-t-il des objets? Comprenez les raisons de son comportement pour mieux intervenir.</w:t>
      </w:r>
    </w:p>
    <w:tbl>
      <w:tblPr>
        <w:tblW w:w="0" w:type="auto"/>
        <w:tblCellMar>
          <w:top w:w="15" w:type="dxa"/>
          <w:left w:w="15" w:type="dxa"/>
          <w:bottom w:w="15" w:type="dxa"/>
          <w:right w:w="15" w:type="dxa"/>
        </w:tblCellMar>
        <w:tblLook w:val="04A0"/>
      </w:tblPr>
      <w:tblGrid>
        <w:gridCol w:w="6376"/>
      </w:tblGrid>
      <w:tr w:rsidR="00763579" w:rsidRPr="00763579" w:rsidTr="00763579">
        <w:tc>
          <w:tcPr>
            <w:tcW w:w="0" w:type="auto"/>
            <w:hideMark/>
          </w:tcPr>
          <w:p w:rsidR="00763579" w:rsidRPr="00763579" w:rsidRDefault="00763579" w:rsidP="00763579">
            <w:pPr>
              <w:spacing w:before="240" w:after="240" w:line="240" w:lineRule="auto"/>
              <w:outlineLvl w:val="3"/>
              <w:rPr>
                <w:rFonts w:ascii="Helvetica" w:eastAsia="Times New Roman" w:hAnsi="Helvetica" w:cs="Helvetica"/>
                <w:b/>
                <w:bCs/>
                <w:color w:val="30343D"/>
                <w:sz w:val="33"/>
                <w:szCs w:val="33"/>
                <w:lang w:val="fr-CA"/>
              </w:rPr>
            </w:pPr>
            <w:r w:rsidRPr="00763579">
              <w:rPr>
                <w:rFonts w:ascii="Helvetica" w:eastAsia="Times New Roman" w:hAnsi="Helvetica" w:cs="Helvetica"/>
                <w:b/>
                <w:bCs/>
                <w:color w:val="30343D"/>
                <w:sz w:val="33"/>
                <w:szCs w:val="33"/>
                <w:lang w:val="fr-CA"/>
              </w:rPr>
              <w:t>Dans cette fiche – Site : Naître et grandir</w:t>
            </w:r>
          </w:p>
          <w:p w:rsidR="00763579" w:rsidRPr="00763579" w:rsidRDefault="00BB7747" w:rsidP="00763579">
            <w:pPr>
              <w:numPr>
                <w:ilvl w:val="0"/>
                <w:numId w:val="1"/>
              </w:numPr>
              <w:spacing w:before="100" w:beforeAutospacing="1" w:after="100" w:afterAutospacing="1" w:line="240" w:lineRule="auto"/>
              <w:ind w:left="0"/>
              <w:rPr>
                <w:rFonts w:ascii="Helvetica" w:eastAsia="Times New Roman" w:hAnsi="Helvetica" w:cs="Helvetica"/>
                <w:color w:val="30343D"/>
                <w:lang w:val="fr-CA"/>
              </w:rPr>
            </w:pPr>
            <w:hyperlink r:id="rId6" w:anchor="_Toc484439260" w:history="1">
              <w:r w:rsidR="00763579" w:rsidRPr="00763579">
                <w:rPr>
                  <w:rFonts w:ascii="Helvetica" w:eastAsia="Times New Roman" w:hAnsi="Helvetica" w:cs="Helvetica"/>
                  <w:color w:val="017ACD"/>
                  <w:u w:val="single"/>
                  <w:lang w:val="fr-CA"/>
                </w:rPr>
                <w:t>Pourquoi lance-t-il des objets?</w:t>
              </w:r>
            </w:hyperlink>
          </w:p>
          <w:p w:rsidR="00763579" w:rsidRPr="00763579" w:rsidRDefault="00BB7747" w:rsidP="00763579">
            <w:pPr>
              <w:numPr>
                <w:ilvl w:val="0"/>
                <w:numId w:val="1"/>
              </w:numPr>
              <w:spacing w:before="100" w:beforeAutospacing="1" w:after="100" w:afterAutospacing="1" w:line="240" w:lineRule="auto"/>
              <w:ind w:left="0"/>
              <w:rPr>
                <w:rFonts w:ascii="Helvetica" w:eastAsia="Times New Roman" w:hAnsi="Helvetica" w:cs="Helvetica"/>
                <w:color w:val="30343D"/>
                <w:lang w:val="fr-CA"/>
              </w:rPr>
            </w:pPr>
            <w:hyperlink r:id="rId7" w:anchor="_Toc484439261" w:history="1">
              <w:r w:rsidR="00763579" w:rsidRPr="00763579">
                <w:rPr>
                  <w:rFonts w:ascii="Helvetica" w:eastAsia="Times New Roman" w:hAnsi="Helvetica" w:cs="Helvetica"/>
                  <w:color w:val="017ACD"/>
                  <w:u w:val="single"/>
                  <w:lang w:val="fr-CA"/>
                </w:rPr>
                <w:t>Comment réagir quand il lance des objets?</w:t>
              </w:r>
            </w:hyperlink>
          </w:p>
          <w:p w:rsidR="00763579" w:rsidRPr="008D38A2" w:rsidRDefault="00BB7747" w:rsidP="008D38A2">
            <w:pPr>
              <w:numPr>
                <w:ilvl w:val="0"/>
                <w:numId w:val="1"/>
              </w:numPr>
              <w:spacing w:before="100" w:beforeAutospacing="1" w:after="100" w:afterAutospacing="1" w:line="240" w:lineRule="auto"/>
              <w:ind w:left="0"/>
              <w:rPr>
                <w:rFonts w:ascii="Helvetica" w:eastAsia="Times New Roman" w:hAnsi="Helvetica" w:cs="Helvetica"/>
                <w:color w:val="30343D"/>
              </w:rPr>
            </w:pPr>
            <w:hyperlink r:id="rId8" w:anchor="_Toc484439262" w:history="1">
              <w:r w:rsidR="00763579" w:rsidRPr="00763579">
                <w:rPr>
                  <w:rFonts w:ascii="Helvetica" w:eastAsia="Times New Roman" w:hAnsi="Helvetica" w:cs="Helvetica"/>
                  <w:color w:val="017ACD"/>
                  <w:u w:val="single"/>
                </w:rPr>
                <w:t xml:space="preserve">À </w:t>
              </w:r>
              <w:proofErr w:type="spellStart"/>
              <w:r w:rsidR="00763579" w:rsidRPr="00763579">
                <w:rPr>
                  <w:rFonts w:ascii="Helvetica" w:eastAsia="Times New Roman" w:hAnsi="Helvetica" w:cs="Helvetica"/>
                  <w:color w:val="017ACD"/>
                  <w:u w:val="single"/>
                </w:rPr>
                <w:t>retenir</w:t>
              </w:r>
              <w:proofErr w:type="spellEnd"/>
            </w:hyperlink>
          </w:p>
        </w:tc>
      </w:tr>
    </w:tbl>
    <w:p w:rsidR="00763579" w:rsidRPr="00763579" w:rsidRDefault="00763579" w:rsidP="00763579">
      <w:pPr>
        <w:spacing w:before="240" w:after="240" w:line="240" w:lineRule="auto"/>
        <w:rPr>
          <w:rFonts w:ascii="Helvetica" w:eastAsia="Times New Roman" w:hAnsi="Helvetica" w:cs="Helvetica"/>
          <w:color w:val="30343D"/>
          <w:sz w:val="19"/>
          <w:szCs w:val="19"/>
          <w:lang w:val="fr-CA"/>
        </w:rPr>
      </w:pPr>
      <w:r w:rsidRPr="00763579">
        <w:rPr>
          <w:rFonts w:ascii="Helvetica" w:eastAsia="Times New Roman" w:hAnsi="Helvetica" w:cs="Helvetica"/>
          <w:color w:val="30343D"/>
          <w:sz w:val="19"/>
          <w:szCs w:val="19"/>
          <w:lang w:val="fr-CA"/>
        </w:rPr>
        <w:t xml:space="preserve">Que ce soit un jouet, une assiette, un ballon, les enfants peuvent avoir tendance à lancer ce qu’ils ont entre les mains. Selon leur âge et la situation, ils peuvent le faire pour différentes raisons. Comprendre pourquoi un enfant lance un objet permet de mieux intervenir. </w:t>
      </w:r>
    </w:p>
    <w:p w:rsidR="00763579" w:rsidRPr="00763579" w:rsidRDefault="00763579" w:rsidP="00763579">
      <w:pPr>
        <w:spacing w:before="199" w:after="199" w:line="240" w:lineRule="auto"/>
        <w:outlineLvl w:val="2"/>
        <w:rPr>
          <w:rFonts w:ascii="Helvetica" w:eastAsia="Times New Roman" w:hAnsi="Helvetica" w:cs="Helvetica"/>
          <w:b/>
          <w:bCs/>
          <w:color w:val="30343D"/>
          <w:sz w:val="38"/>
          <w:szCs w:val="38"/>
          <w:lang w:val="fr-CA"/>
        </w:rPr>
      </w:pPr>
      <w:bookmarkStart w:id="0" w:name="_Toc484439260"/>
      <w:bookmarkEnd w:id="0"/>
      <w:r w:rsidRPr="00763579">
        <w:rPr>
          <w:rFonts w:ascii="Helvetica" w:eastAsia="Times New Roman" w:hAnsi="Helvetica" w:cs="Helvetica"/>
          <w:b/>
          <w:bCs/>
          <w:color w:val="30343D"/>
          <w:sz w:val="38"/>
          <w:szCs w:val="38"/>
          <w:lang w:val="fr-CA"/>
        </w:rPr>
        <w:t>Pourquoi lance-t-il des objets?</w:t>
      </w:r>
    </w:p>
    <w:p w:rsidR="00763579" w:rsidRPr="00763579" w:rsidRDefault="00763579" w:rsidP="00763579">
      <w:pPr>
        <w:spacing w:before="240" w:after="240" w:line="240" w:lineRule="auto"/>
        <w:outlineLvl w:val="3"/>
        <w:rPr>
          <w:rFonts w:ascii="Helvetica" w:eastAsia="Times New Roman" w:hAnsi="Helvetica" w:cs="Helvetica"/>
          <w:b/>
          <w:bCs/>
          <w:color w:val="30343D"/>
          <w:sz w:val="29"/>
          <w:szCs w:val="29"/>
        </w:rPr>
      </w:pPr>
      <w:proofErr w:type="spellStart"/>
      <w:r w:rsidRPr="00763579">
        <w:rPr>
          <w:rFonts w:ascii="Helvetica" w:eastAsia="Times New Roman" w:hAnsi="Helvetica" w:cs="Helvetica"/>
          <w:b/>
          <w:bCs/>
          <w:color w:val="30343D"/>
          <w:sz w:val="29"/>
          <w:szCs w:val="29"/>
        </w:rPr>
        <w:t>Autour</w:t>
      </w:r>
      <w:proofErr w:type="spellEnd"/>
      <w:r w:rsidRPr="00763579">
        <w:rPr>
          <w:rFonts w:ascii="Helvetica" w:eastAsia="Times New Roman" w:hAnsi="Helvetica" w:cs="Helvetica"/>
          <w:b/>
          <w:bCs/>
          <w:color w:val="30343D"/>
          <w:sz w:val="29"/>
          <w:szCs w:val="29"/>
        </w:rPr>
        <w:t xml:space="preserve"> de 1 an</w:t>
      </w:r>
    </w:p>
    <w:p w:rsidR="00763579" w:rsidRPr="00763579" w:rsidRDefault="00763579" w:rsidP="00763579">
      <w:pPr>
        <w:numPr>
          <w:ilvl w:val="0"/>
          <w:numId w:val="2"/>
        </w:numPr>
        <w:spacing w:before="100" w:beforeAutospacing="1" w:after="100" w:afterAutospacing="1" w:line="240" w:lineRule="auto"/>
        <w:ind w:left="0"/>
        <w:rPr>
          <w:rFonts w:ascii="Helvetica" w:eastAsia="Times New Roman" w:hAnsi="Helvetica" w:cs="Helvetica"/>
          <w:color w:val="30343D"/>
          <w:sz w:val="19"/>
          <w:szCs w:val="19"/>
        </w:rPr>
      </w:pPr>
      <w:r w:rsidRPr="00763579">
        <w:rPr>
          <w:rFonts w:ascii="Helvetica" w:eastAsia="Times New Roman" w:hAnsi="Helvetica" w:cs="Helvetica"/>
          <w:b/>
          <w:bCs/>
          <w:color w:val="30343D"/>
          <w:sz w:val="19"/>
          <w:szCs w:val="19"/>
          <w:lang w:val="fr-CA"/>
        </w:rPr>
        <w:t xml:space="preserve">Votre bébé expérimente </w:t>
      </w:r>
      <w:r w:rsidRPr="00763579">
        <w:rPr>
          <w:rFonts w:ascii="Helvetica" w:eastAsia="Times New Roman" w:hAnsi="Helvetica" w:cs="Helvetica"/>
          <w:color w:val="30343D"/>
          <w:sz w:val="19"/>
          <w:szCs w:val="19"/>
          <w:lang w:val="fr-CA"/>
        </w:rPr>
        <w:t xml:space="preserve">lorsqu’il s’amuse à lancer ou à laisser tomber des objets. Par exemple, s’il lance un jouet ou laisse tomber sa cuillère lorsqu’il est dans sa chaise haute, il découvre que les objets ne font pas tous le même bruit lorsqu’ils atterrissent sur le sol. </w:t>
      </w:r>
      <w:proofErr w:type="spellStart"/>
      <w:r w:rsidRPr="00763579">
        <w:rPr>
          <w:rFonts w:ascii="Helvetica" w:eastAsia="Times New Roman" w:hAnsi="Helvetica" w:cs="Helvetica"/>
          <w:color w:val="30343D"/>
          <w:sz w:val="19"/>
          <w:szCs w:val="19"/>
        </w:rPr>
        <w:t>Cela</w:t>
      </w:r>
      <w:proofErr w:type="spellEnd"/>
      <w:r w:rsidRPr="00763579">
        <w:rPr>
          <w:rFonts w:ascii="Helvetica" w:eastAsia="Times New Roman" w:hAnsi="Helvetica" w:cs="Helvetica"/>
          <w:color w:val="30343D"/>
          <w:sz w:val="19"/>
          <w:szCs w:val="19"/>
        </w:rPr>
        <w:t xml:space="preserve"> fait </w:t>
      </w:r>
      <w:proofErr w:type="spellStart"/>
      <w:r w:rsidRPr="00763579">
        <w:rPr>
          <w:rFonts w:ascii="Helvetica" w:eastAsia="Times New Roman" w:hAnsi="Helvetica" w:cs="Helvetica"/>
          <w:color w:val="30343D"/>
          <w:sz w:val="19"/>
          <w:szCs w:val="19"/>
        </w:rPr>
        <w:t>d’ailleurs</w:t>
      </w:r>
      <w:proofErr w:type="spellEnd"/>
      <w:r w:rsidRPr="00763579">
        <w:rPr>
          <w:rFonts w:ascii="Helvetica" w:eastAsia="Times New Roman" w:hAnsi="Helvetica" w:cs="Helvetica"/>
          <w:color w:val="30343D"/>
          <w:sz w:val="19"/>
          <w:szCs w:val="19"/>
        </w:rPr>
        <w:t xml:space="preserve"> </w:t>
      </w:r>
      <w:proofErr w:type="spellStart"/>
      <w:r w:rsidRPr="00763579">
        <w:rPr>
          <w:rFonts w:ascii="Helvetica" w:eastAsia="Times New Roman" w:hAnsi="Helvetica" w:cs="Helvetica"/>
          <w:color w:val="30343D"/>
          <w:sz w:val="19"/>
          <w:szCs w:val="19"/>
        </w:rPr>
        <w:t>partie</w:t>
      </w:r>
      <w:proofErr w:type="spellEnd"/>
      <w:r w:rsidRPr="00763579">
        <w:rPr>
          <w:rFonts w:ascii="Helvetica" w:eastAsia="Times New Roman" w:hAnsi="Helvetica" w:cs="Helvetica"/>
          <w:color w:val="30343D"/>
          <w:sz w:val="19"/>
          <w:szCs w:val="19"/>
        </w:rPr>
        <w:t xml:space="preserve"> de son </w:t>
      </w:r>
      <w:proofErr w:type="spellStart"/>
      <w:r w:rsidRPr="00763579">
        <w:rPr>
          <w:rFonts w:ascii="Helvetica" w:eastAsia="Times New Roman" w:hAnsi="Helvetica" w:cs="Helvetica"/>
          <w:color w:val="30343D"/>
          <w:sz w:val="19"/>
          <w:szCs w:val="19"/>
        </w:rPr>
        <w:t>développement</w:t>
      </w:r>
      <w:proofErr w:type="spellEnd"/>
      <w:r w:rsidRPr="00763579">
        <w:rPr>
          <w:rFonts w:ascii="Helvetica" w:eastAsia="Times New Roman" w:hAnsi="Helvetica" w:cs="Helvetica"/>
          <w:color w:val="30343D"/>
          <w:sz w:val="19"/>
          <w:szCs w:val="19"/>
        </w:rPr>
        <w:t xml:space="preserve">. </w:t>
      </w:r>
    </w:p>
    <w:p w:rsidR="00763579" w:rsidRPr="00763579" w:rsidRDefault="00763579" w:rsidP="00763579">
      <w:pPr>
        <w:numPr>
          <w:ilvl w:val="0"/>
          <w:numId w:val="2"/>
        </w:numPr>
        <w:spacing w:before="100" w:beforeAutospacing="1" w:after="100" w:afterAutospacing="1" w:line="240" w:lineRule="auto"/>
        <w:ind w:left="0"/>
        <w:rPr>
          <w:rFonts w:ascii="Helvetica" w:eastAsia="Times New Roman" w:hAnsi="Helvetica" w:cs="Helvetica"/>
          <w:color w:val="30343D"/>
          <w:sz w:val="19"/>
          <w:szCs w:val="19"/>
          <w:lang w:val="fr-CA"/>
        </w:rPr>
      </w:pPr>
      <w:r w:rsidRPr="00763579">
        <w:rPr>
          <w:rFonts w:ascii="Helvetica" w:eastAsia="Times New Roman" w:hAnsi="Helvetica" w:cs="Helvetica"/>
          <w:b/>
          <w:bCs/>
          <w:color w:val="30343D"/>
          <w:sz w:val="19"/>
          <w:szCs w:val="19"/>
          <w:lang w:val="fr-CA"/>
        </w:rPr>
        <w:t>Votre bébé entre en interaction et veut jouer.</w:t>
      </w:r>
      <w:r w:rsidRPr="00763579">
        <w:rPr>
          <w:rFonts w:ascii="Helvetica" w:eastAsia="Times New Roman" w:hAnsi="Helvetica" w:cs="Helvetica"/>
          <w:color w:val="30343D"/>
          <w:sz w:val="19"/>
          <w:szCs w:val="19"/>
          <w:lang w:val="fr-CA"/>
        </w:rPr>
        <w:t xml:space="preserve"> En réalisant que vous ramassez un objet et le posez de nouveau devant lui, votre enfant répétera peut-être son geste simplement parce qu’il veut que vous recommenciez. Il ne veut pas vous provoquer, mais simplement s’amuser avec vous, de la même façon qu’il prendrait plaisir à vous voir pousser un ballon vers lui après l’avoir fait rouler vers vous. </w:t>
      </w:r>
    </w:p>
    <w:p w:rsidR="00763579" w:rsidRPr="00763579" w:rsidRDefault="00763579" w:rsidP="00763579">
      <w:pPr>
        <w:spacing w:before="240" w:after="240" w:line="240" w:lineRule="auto"/>
        <w:outlineLvl w:val="3"/>
        <w:rPr>
          <w:rFonts w:ascii="Helvetica" w:eastAsia="Times New Roman" w:hAnsi="Helvetica" w:cs="Helvetica"/>
          <w:b/>
          <w:bCs/>
          <w:color w:val="30343D"/>
          <w:sz w:val="29"/>
          <w:szCs w:val="29"/>
        </w:rPr>
      </w:pPr>
      <w:proofErr w:type="spellStart"/>
      <w:r w:rsidRPr="00763579">
        <w:rPr>
          <w:rFonts w:ascii="Helvetica" w:eastAsia="Times New Roman" w:hAnsi="Helvetica" w:cs="Helvetica"/>
          <w:b/>
          <w:bCs/>
          <w:color w:val="30343D"/>
          <w:sz w:val="29"/>
          <w:szCs w:val="29"/>
        </w:rPr>
        <w:t>Vers</w:t>
      </w:r>
      <w:proofErr w:type="spellEnd"/>
      <w:r w:rsidRPr="00763579">
        <w:rPr>
          <w:rFonts w:ascii="Helvetica" w:eastAsia="Times New Roman" w:hAnsi="Helvetica" w:cs="Helvetica"/>
          <w:b/>
          <w:bCs/>
          <w:color w:val="30343D"/>
          <w:sz w:val="29"/>
          <w:szCs w:val="29"/>
        </w:rPr>
        <w:t xml:space="preserve"> 2 à 3 </w:t>
      </w:r>
      <w:proofErr w:type="spellStart"/>
      <w:r w:rsidRPr="00763579">
        <w:rPr>
          <w:rFonts w:ascii="Helvetica" w:eastAsia="Times New Roman" w:hAnsi="Helvetica" w:cs="Helvetica"/>
          <w:b/>
          <w:bCs/>
          <w:color w:val="30343D"/>
          <w:sz w:val="29"/>
          <w:szCs w:val="29"/>
        </w:rPr>
        <w:t>ans</w:t>
      </w:r>
      <w:proofErr w:type="spellEnd"/>
    </w:p>
    <w:p w:rsidR="00763579" w:rsidRPr="00763579" w:rsidRDefault="00763579" w:rsidP="00763579">
      <w:pPr>
        <w:numPr>
          <w:ilvl w:val="0"/>
          <w:numId w:val="3"/>
        </w:numPr>
        <w:spacing w:before="100" w:beforeAutospacing="1" w:after="100" w:afterAutospacing="1" w:line="240" w:lineRule="auto"/>
        <w:ind w:left="0"/>
        <w:rPr>
          <w:rFonts w:ascii="Helvetica" w:eastAsia="Times New Roman" w:hAnsi="Helvetica" w:cs="Helvetica"/>
          <w:color w:val="30343D"/>
          <w:sz w:val="19"/>
          <w:szCs w:val="19"/>
          <w:lang w:val="fr-CA"/>
        </w:rPr>
      </w:pPr>
      <w:r w:rsidRPr="00763579">
        <w:rPr>
          <w:rFonts w:ascii="Helvetica" w:eastAsia="Times New Roman" w:hAnsi="Helvetica" w:cs="Helvetica"/>
          <w:b/>
          <w:bCs/>
          <w:color w:val="30343D"/>
          <w:sz w:val="19"/>
          <w:szCs w:val="19"/>
          <w:lang w:val="fr-CA"/>
        </w:rPr>
        <w:t>Votre enfant veut attirer votre attention.</w:t>
      </w:r>
      <w:r w:rsidRPr="00763579">
        <w:rPr>
          <w:rFonts w:ascii="Helvetica" w:eastAsia="Times New Roman" w:hAnsi="Helvetica" w:cs="Helvetica"/>
          <w:color w:val="30343D"/>
          <w:sz w:val="19"/>
          <w:szCs w:val="19"/>
          <w:lang w:val="fr-CA"/>
        </w:rPr>
        <w:t xml:space="preserve"> Il sait que son comportement lui attirera un reproche, donc du temps avec vous. Montrez-lui qu’il est plus agréable d’obtenir de l’</w:t>
      </w:r>
      <w:hyperlink r:id="rId9" w:history="1">
        <w:r w:rsidRPr="00763579">
          <w:rPr>
            <w:rFonts w:ascii="Helvetica" w:eastAsia="Times New Roman" w:hAnsi="Helvetica" w:cs="Helvetica"/>
            <w:color w:val="017ACD"/>
            <w:sz w:val="19"/>
            <w:u w:val="single"/>
            <w:lang w:val="fr-CA"/>
          </w:rPr>
          <w:t>attention positive</w:t>
        </w:r>
      </w:hyperlink>
      <w:r w:rsidRPr="00763579">
        <w:rPr>
          <w:rFonts w:ascii="Helvetica" w:eastAsia="Times New Roman" w:hAnsi="Helvetica" w:cs="Helvetica"/>
          <w:color w:val="30343D"/>
          <w:sz w:val="19"/>
          <w:szCs w:val="19"/>
          <w:lang w:val="fr-CA"/>
        </w:rPr>
        <w:t xml:space="preserve">. Faites-lui des compliments afin de valoriser ses comportements appropriés. Votre enfant comprend alors que votre regard chaleureux et attentionné vaut mieux que de se faire dire qu’il n’a pas bien agi. </w:t>
      </w:r>
    </w:p>
    <w:p w:rsidR="00763579" w:rsidRPr="00763579" w:rsidRDefault="00763579" w:rsidP="00763579">
      <w:pPr>
        <w:numPr>
          <w:ilvl w:val="0"/>
          <w:numId w:val="3"/>
        </w:numPr>
        <w:spacing w:before="100" w:beforeAutospacing="1" w:after="100" w:afterAutospacing="1" w:line="240" w:lineRule="auto"/>
        <w:ind w:left="0"/>
        <w:rPr>
          <w:rFonts w:ascii="Helvetica" w:eastAsia="Times New Roman" w:hAnsi="Helvetica" w:cs="Helvetica"/>
          <w:color w:val="30343D"/>
          <w:sz w:val="19"/>
          <w:szCs w:val="19"/>
          <w:lang w:val="fr-CA"/>
        </w:rPr>
      </w:pPr>
      <w:r w:rsidRPr="00763579">
        <w:rPr>
          <w:rFonts w:ascii="Helvetica" w:eastAsia="Times New Roman" w:hAnsi="Helvetica" w:cs="Helvetica"/>
          <w:b/>
          <w:bCs/>
          <w:color w:val="30343D"/>
          <w:sz w:val="19"/>
          <w:szCs w:val="19"/>
          <w:lang w:val="fr-CA"/>
        </w:rPr>
        <w:t xml:space="preserve">Il teste vos limites. </w:t>
      </w:r>
      <w:r w:rsidRPr="00763579">
        <w:rPr>
          <w:rFonts w:ascii="Helvetica" w:eastAsia="Times New Roman" w:hAnsi="Helvetica" w:cs="Helvetica"/>
          <w:color w:val="30343D"/>
          <w:sz w:val="19"/>
          <w:szCs w:val="19"/>
          <w:lang w:val="fr-CA"/>
        </w:rPr>
        <w:t xml:space="preserve">À cet âge, votre tout-petit est dans une période d’affirmation. Il peut alors s’opposer à certaines règles ou consignes en lançant un jouet alors que vous venez de l’interdire. Vous devez alors faire preuve de constance et lui répéter que ce comportement n’est pas accepté, qu’il peut blesser une autre personne ou briser l’objet. </w:t>
      </w:r>
    </w:p>
    <w:p w:rsidR="00763579" w:rsidRPr="00763579" w:rsidRDefault="00763579" w:rsidP="00763579">
      <w:pPr>
        <w:spacing w:before="240" w:after="240" w:line="240" w:lineRule="auto"/>
        <w:outlineLvl w:val="3"/>
        <w:rPr>
          <w:rFonts w:ascii="Helvetica" w:eastAsia="Times New Roman" w:hAnsi="Helvetica" w:cs="Helvetica"/>
          <w:b/>
          <w:bCs/>
          <w:color w:val="30343D"/>
          <w:sz w:val="29"/>
          <w:szCs w:val="29"/>
        </w:rPr>
      </w:pPr>
      <w:proofErr w:type="spellStart"/>
      <w:r w:rsidRPr="00763579">
        <w:rPr>
          <w:rFonts w:ascii="Helvetica" w:eastAsia="Times New Roman" w:hAnsi="Helvetica" w:cs="Helvetica"/>
          <w:b/>
          <w:bCs/>
          <w:color w:val="30343D"/>
          <w:sz w:val="29"/>
          <w:szCs w:val="29"/>
        </w:rPr>
        <w:t>Vers</w:t>
      </w:r>
      <w:proofErr w:type="spellEnd"/>
      <w:r w:rsidRPr="00763579">
        <w:rPr>
          <w:rFonts w:ascii="Helvetica" w:eastAsia="Times New Roman" w:hAnsi="Helvetica" w:cs="Helvetica"/>
          <w:b/>
          <w:bCs/>
          <w:color w:val="30343D"/>
          <w:sz w:val="29"/>
          <w:szCs w:val="29"/>
        </w:rPr>
        <w:t xml:space="preserve"> 3 à 5 </w:t>
      </w:r>
      <w:proofErr w:type="spellStart"/>
      <w:r w:rsidRPr="00763579">
        <w:rPr>
          <w:rFonts w:ascii="Helvetica" w:eastAsia="Times New Roman" w:hAnsi="Helvetica" w:cs="Helvetica"/>
          <w:b/>
          <w:bCs/>
          <w:color w:val="30343D"/>
          <w:sz w:val="29"/>
          <w:szCs w:val="29"/>
        </w:rPr>
        <w:t>ans</w:t>
      </w:r>
      <w:proofErr w:type="spellEnd"/>
    </w:p>
    <w:p w:rsidR="00763579" w:rsidRPr="00763579" w:rsidRDefault="00763579" w:rsidP="00763579">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763579">
        <w:rPr>
          <w:rFonts w:ascii="Helvetica" w:eastAsia="Times New Roman" w:hAnsi="Helvetica" w:cs="Helvetica"/>
          <w:b/>
          <w:bCs/>
          <w:color w:val="30343D"/>
          <w:sz w:val="19"/>
          <w:szCs w:val="19"/>
          <w:lang w:val="fr-CA"/>
        </w:rPr>
        <w:t>Votre enfant veut exercer ses habiletés de lanceur.</w:t>
      </w:r>
      <w:r w:rsidRPr="00763579">
        <w:rPr>
          <w:rFonts w:ascii="Helvetica" w:eastAsia="Times New Roman" w:hAnsi="Helvetica" w:cs="Helvetica"/>
          <w:color w:val="30343D"/>
          <w:sz w:val="19"/>
          <w:szCs w:val="19"/>
          <w:lang w:val="fr-CA"/>
        </w:rPr>
        <w:t xml:space="preserve"> Dans ce cas, proposez-lui plutôt de lancer des balles de papier ou d’aller </w:t>
      </w:r>
      <w:hyperlink r:id="rId10" w:history="1">
        <w:r w:rsidRPr="00763579">
          <w:rPr>
            <w:rFonts w:ascii="Helvetica" w:eastAsia="Times New Roman" w:hAnsi="Helvetica" w:cs="Helvetica"/>
            <w:color w:val="017ACD"/>
            <w:sz w:val="19"/>
            <w:u w:val="single"/>
            <w:lang w:val="fr-CA"/>
          </w:rPr>
          <w:t>jouer au ballon</w:t>
        </w:r>
      </w:hyperlink>
      <w:r w:rsidRPr="00763579">
        <w:rPr>
          <w:rFonts w:ascii="Helvetica" w:eastAsia="Times New Roman" w:hAnsi="Helvetica" w:cs="Helvetica"/>
          <w:color w:val="30343D"/>
          <w:sz w:val="19"/>
          <w:szCs w:val="19"/>
          <w:lang w:val="fr-CA"/>
        </w:rPr>
        <w:t xml:space="preserve"> à l’extérieur. </w:t>
      </w:r>
    </w:p>
    <w:p w:rsidR="00763579" w:rsidRPr="00763579" w:rsidRDefault="00763579" w:rsidP="00763579">
      <w:pPr>
        <w:spacing w:before="240" w:after="240" w:line="240" w:lineRule="auto"/>
        <w:outlineLvl w:val="3"/>
        <w:rPr>
          <w:rFonts w:ascii="Helvetica" w:eastAsia="Times New Roman" w:hAnsi="Helvetica" w:cs="Helvetica"/>
          <w:b/>
          <w:bCs/>
          <w:color w:val="30343D"/>
          <w:sz w:val="29"/>
          <w:szCs w:val="29"/>
          <w:lang w:val="fr-CA"/>
        </w:rPr>
      </w:pPr>
      <w:r w:rsidRPr="00763579">
        <w:rPr>
          <w:rFonts w:ascii="Helvetica" w:eastAsia="Times New Roman" w:hAnsi="Helvetica" w:cs="Helvetica"/>
          <w:b/>
          <w:bCs/>
          <w:color w:val="30343D"/>
          <w:sz w:val="29"/>
          <w:szCs w:val="29"/>
          <w:lang w:val="fr-CA"/>
        </w:rPr>
        <w:t>À tous les âges</w:t>
      </w:r>
    </w:p>
    <w:p w:rsidR="00763579" w:rsidRPr="00763579" w:rsidRDefault="00763579" w:rsidP="00763579">
      <w:pPr>
        <w:shd w:val="clear" w:color="auto" w:fill="D08400"/>
        <w:spacing w:after="162" w:line="240" w:lineRule="auto"/>
        <w:rPr>
          <w:rFonts w:ascii="Helvetica" w:eastAsia="Times New Roman" w:hAnsi="Helvetica" w:cs="Helvetica"/>
          <w:color w:val="FFFFFF"/>
          <w:sz w:val="19"/>
          <w:szCs w:val="19"/>
          <w:lang w:val="fr-CA"/>
        </w:rPr>
      </w:pPr>
      <w:r w:rsidRPr="00763579">
        <w:rPr>
          <w:rFonts w:ascii="Helvetica" w:eastAsia="Times New Roman" w:hAnsi="Helvetica" w:cs="Helvetica"/>
          <w:color w:val="FFFFFF"/>
          <w:sz w:val="19"/>
          <w:szCs w:val="19"/>
          <w:lang w:val="fr-CA"/>
        </w:rPr>
        <w:lastRenderedPageBreak/>
        <w:t>Lorsque vous racontez des histoires qui décrivent les émotions, vous aidez votre enfant à mieux comprendre ce qu’il ressent et à mieux l’exprimer.</w:t>
      </w:r>
    </w:p>
    <w:p w:rsidR="00763579" w:rsidRPr="00763579" w:rsidRDefault="00763579" w:rsidP="00763579">
      <w:pPr>
        <w:numPr>
          <w:ilvl w:val="0"/>
          <w:numId w:val="5"/>
        </w:numPr>
        <w:spacing w:before="100" w:beforeAutospacing="1" w:after="100" w:afterAutospacing="1" w:line="240" w:lineRule="auto"/>
        <w:ind w:left="0"/>
        <w:rPr>
          <w:rFonts w:ascii="Helvetica" w:eastAsia="Times New Roman" w:hAnsi="Helvetica" w:cs="Helvetica"/>
          <w:color w:val="30343D"/>
          <w:sz w:val="19"/>
          <w:szCs w:val="19"/>
          <w:lang w:val="fr-CA"/>
        </w:rPr>
      </w:pPr>
      <w:r w:rsidRPr="00763579">
        <w:rPr>
          <w:rFonts w:ascii="Helvetica" w:eastAsia="Times New Roman" w:hAnsi="Helvetica" w:cs="Helvetica"/>
          <w:b/>
          <w:bCs/>
          <w:color w:val="30343D"/>
          <w:sz w:val="19"/>
          <w:szCs w:val="19"/>
          <w:lang w:val="fr-CA"/>
        </w:rPr>
        <w:t>Il est fâché.</w:t>
      </w:r>
      <w:r w:rsidRPr="00763579">
        <w:rPr>
          <w:rFonts w:ascii="Helvetica" w:eastAsia="Times New Roman" w:hAnsi="Helvetica" w:cs="Helvetica"/>
          <w:color w:val="30343D"/>
          <w:sz w:val="19"/>
          <w:szCs w:val="19"/>
          <w:lang w:val="fr-CA"/>
        </w:rPr>
        <w:t xml:space="preserve"> Comme ses gestes menacent la sécurité des autres, il doit s’arrêter ou se retirer dans un endroit où sa </w:t>
      </w:r>
      <w:hyperlink r:id="rId11" w:history="1">
        <w:r w:rsidRPr="00763579">
          <w:rPr>
            <w:rFonts w:ascii="Helvetica" w:eastAsia="Times New Roman" w:hAnsi="Helvetica" w:cs="Helvetica"/>
            <w:color w:val="017ACD"/>
            <w:sz w:val="19"/>
            <w:u w:val="single"/>
            <w:lang w:val="fr-CA"/>
          </w:rPr>
          <w:t>colère</w:t>
        </w:r>
      </w:hyperlink>
      <w:r w:rsidRPr="00763579">
        <w:rPr>
          <w:rFonts w:ascii="Helvetica" w:eastAsia="Times New Roman" w:hAnsi="Helvetica" w:cs="Helvetica"/>
          <w:color w:val="30343D"/>
          <w:sz w:val="19"/>
          <w:szCs w:val="19"/>
          <w:lang w:val="fr-CA"/>
        </w:rPr>
        <w:t xml:space="preserve"> ne dérangera personne. Une fois qu’il s’est calmé, demandez-lui de ramasser les objets qu’il a lancés. </w:t>
      </w:r>
      <w:r w:rsidRPr="00763579">
        <w:rPr>
          <w:rFonts w:ascii="Helvetica" w:eastAsia="Times New Roman" w:hAnsi="Helvetica" w:cs="Helvetica"/>
          <w:b/>
          <w:bCs/>
          <w:color w:val="30343D"/>
          <w:sz w:val="19"/>
          <w:szCs w:val="19"/>
          <w:lang w:val="fr-CA"/>
        </w:rPr>
        <w:t>Même si son geste doit être empêché, reconnaissez sa colère :</w:t>
      </w:r>
      <w:r w:rsidRPr="00763579">
        <w:rPr>
          <w:rFonts w:ascii="Helvetica" w:eastAsia="Times New Roman" w:hAnsi="Helvetica" w:cs="Helvetica"/>
          <w:color w:val="30343D"/>
          <w:sz w:val="19"/>
          <w:szCs w:val="19"/>
          <w:lang w:val="fr-CA"/>
        </w:rPr>
        <w:t xml:space="preserve"> « Tu es fâché parce que je t’ai demandé de ranger tes blocs et de venir prendre ton bain, mais on ne lance pas des objets. C’est dangereux. » </w:t>
      </w:r>
      <w:r w:rsidRPr="00763579">
        <w:rPr>
          <w:rFonts w:ascii="Helvetica" w:eastAsia="Times New Roman" w:hAnsi="Helvetica" w:cs="Helvetica"/>
          <w:b/>
          <w:bCs/>
          <w:color w:val="30343D"/>
          <w:sz w:val="19"/>
          <w:szCs w:val="19"/>
          <w:lang w:val="fr-CA"/>
        </w:rPr>
        <w:t xml:space="preserve">Ainsi, il se sentira compris. </w:t>
      </w:r>
      <w:r w:rsidRPr="00763579">
        <w:rPr>
          <w:rFonts w:ascii="Helvetica" w:eastAsia="Times New Roman" w:hAnsi="Helvetica" w:cs="Helvetica"/>
          <w:color w:val="30343D"/>
          <w:sz w:val="19"/>
          <w:szCs w:val="19"/>
          <w:lang w:val="fr-CA"/>
        </w:rPr>
        <w:t xml:space="preserve">Si vous ajoutez : « Au lieu de lancer tes blocs, tu peux me dire : “Je n’ai pas fini de construire ma tour’’, “Je n’ai pas le goût de prendre mon bain’’ ou “Ça me fâche’’ », vous lui montrez comment exprimer ses </w:t>
      </w:r>
      <w:hyperlink r:id="rId12" w:history="1">
        <w:r w:rsidRPr="00763579">
          <w:rPr>
            <w:rFonts w:ascii="Helvetica" w:eastAsia="Times New Roman" w:hAnsi="Helvetica" w:cs="Helvetica"/>
            <w:color w:val="017ACD"/>
            <w:sz w:val="19"/>
            <w:u w:val="single"/>
            <w:lang w:val="fr-CA"/>
          </w:rPr>
          <w:t>émotions</w:t>
        </w:r>
      </w:hyperlink>
      <w:r w:rsidRPr="00763579">
        <w:rPr>
          <w:rFonts w:ascii="Helvetica" w:eastAsia="Times New Roman" w:hAnsi="Helvetica" w:cs="Helvetica"/>
          <w:color w:val="30343D"/>
          <w:sz w:val="19"/>
          <w:szCs w:val="19"/>
          <w:lang w:val="fr-CA"/>
        </w:rPr>
        <w:t xml:space="preserve"> avec des mots. </w:t>
      </w:r>
    </w:p>
    <w:p w:rsidR="00763579" w:rsidRPr="00763579" w:rsidRDefault="00763579" w:rsidP="00763579">
      <w:pPr>
        <w:numPr>
          <w:ilvl w:val="0"/>
          <w:numId w:val="5"/>
        </w:numPr>
        <w:spacing w:before="100" w:beforeAutospacing="1" w:after="100" w:afterAutospacing="1" w:line="240" w:lineRule="auto"/>
        <w:ind w:left="0"/>
        <w:rPr>
          <w:rFonts w:ascii="Helvetica" w:eastAsia="Times New Roman" w:hAnsi="Helvetica" w:cs="Helvetica"/>
          <w:color w:val="30343D"/>
          <w:sz w:val="19"/>
          <w:szCs w:val="19"/>
          <w:lang w:val="fr-CA"/>
        </w:rPr>
      </w:pPr>
      <w:r w:rsidRPr="00763579">
        <w:rPr>
          <w:rFonts w:ascii="Helvetica" w:eastAsia="Times New Roman" w:hAnsi="Helvetica" w:cs="Helvetica"/>
          <w:b/>
          <w:bCs/>
          <w:color w:val="30343D"/>
          <w:sz w:val="19"/>
          <w:szCs w:val="19"/>
          <w:lang w:val="fr-CA"/>
        </w:rPr>
        <w:t>Votre enfant est surexcité</w:t>
      </w:r>
      <w:r w:rsidRPr="00763579">
        <w:rPr>
          <w:rFonts w:ascii="Helvetica" w:eastAsia="Times New Roman" w:hAnsi="Helvetica" w:cs="Helvetica"/>
          <w:color w:val="30343D"/>
          <w:sz w:val="19"/>
          <w:szCs w:val="19"/>
          <w:lang w:val="fr-CA"/>
        </w:rPr>
        <w:t xml:space="preserve"> ou ressent une très grande joie. Aidez-le à reconnaître son émotion et nommez-la pour lui, par exemple : « Je suis très, très, très content! » S’il est trop jeune pour le dire, invitez-le à taper dans ses mains pour exprimer son excitation. </w:t>
      </w:r>
    </w:p>
    <w:p w:rsidR="00763579" w:rsidRPr="00763579" w:rsidRDefault="00763579" w:rsidP="00763579">
      <w:pPr>
        <w:spacing w:before="199" w:after="199" w:line="240" w:lineRule="auto"/>
        <w:outlineLvl w:val="2"/>
        <w:rPr>
          <w:rFonts w:ascii="Helvetica" w:eastAsia="Times New Roman" w:hAnsi="Helvetica" w:cs="Helvetica"/>
          <w:b/>
          <w:bCs/>
          <w:color w:val="30343D"/>
          <w:sz w:val="38"/>
          <w:szCs w:val="38"/>
          <w:lang w:val="fr-CA"/>
        </w:rPr>
      </w:pPr>
      <w:bookmarkStart w:id="1" w:name="_Toc484439261"/>
      <w:bookmarkEnd w:id="1"/>
      <w:r w:rsidRPr="00763579">
        <w:rPr>
          <w:rFonts w:ascii="Helvetica" w:eastAsia="Times New Roman" w:hAnsi="Helvetica" w:cs="Helvetica"/>
          <w:b/>
          <w:bCs/>
          <w:color w:val="30343D"/>
          <w:sz w:val="38"/>
          <w:szCs w:val="38"/>
          <w:lang w:val="fr-CA"/>
        </w:rPr>
        <w:t>Comment réagir quand il lance des objets?</w:t>
      </w:r>
    </w:p>
    <w:p w:rsidR="00763579" w:rsidRPr="00763579" w:rsidRDefault="00763579" w:rsidP="00763579">
      <w:pPr>
        <w:spacing w:before="240" w:after="240" w:line="240" w:lineRule="auto"/>
        <w:rPr>
          <w:rFonts w:ascii="Helvetica" w:eastAsia="Times New Roman" w:hAnsi="Helvetica" w:cs="Helvetica"/>
          <w:color w:val="30343D"/>
          <w:sz w:val="19"/>
          <w:szCs w:val="19"/>
          <w:lang w:val="fr-CA"/>
        </w:rPr>
      </w:pPr>
      <w:r w:rsidRPr="00763579">
        <w:rPr>
          <w:rFonts w:ascii="Helvetica" w:eastAsia="Times New Roman" w:hAnsi="Helvetica" w:cs="Helvetica"/>
          <w:color w:val="30343D"/>
          <w:sz w:val="19"/>
          <w:szCs w:val="19"/>
          <w:lang w:val="fr-CA"/>
        </w:rPr>
        <w:t xml:space="preserve">Lorsque votre enfant lance des objets, il est possible que cela vous fasse perdre patience, surtout si c’est un geste qui se répète souvent. Il est toutefois important de garder votre calme. Lorsque vous intervenez, faites comprendre à votre tout-petit que : </w:t>
      </w:r>
    </w:p>
    <w:p w:rsidR="00763579" w:rsidRPr="00763579" w:rsidRDefault="00763579" w:rsidP="00763579">
      <w:pPr>
        <w:numPr>
          <w:ilvl w:val="0"/>
          <w:numId w:val="6"/>
        </w:numPr>
        <w:spacing w:before="100" w:beforeAutospacing="1" w:after="100" w:afterAutospacing="1" w:line="240" w:lineRule="auto"/>
        <w:ind w:left="0"/>
        <w:rPr>
          <w:rFonts w:ascii="Helvetica" w:eastAsia="Times New Roman" w:hAnsi="Helvetica" w:cs="Helvetica"/>
          <w:color w:val="30343D"/>
          <w:sz w:val="19"/>
          <w:szCs w:val="19"/>
          <w:lang w:val="fr-CA"/>
        </w:rPr>
      </w:pPr>
      <w:r w:rsidRPr="00763579">
        <w:rPr>
          <w:rFonts w:ascii="Helvetica" w:eastAsia="Times New Roman" w:hAnsi="Helvetica" w:cs="Helvetica"/>
          <w:b/>
          <w:bCs/>
          <w:color w:val="30343D"/>
          <w:sz w:val="19"/>
          <w:szCs w:val="19"/>
          <w:lang w:val="fr-CA"/>
        </w:rPr>
        <w:t>lancer des objets peut être dangereux</w:t>
      </w:r>
      <w:r w:rsidRPr="00763579">
        <w:rPr>
          <w:rFonts w:ascii="Helvetica" w:eastAsia="Times New Roman" w:hAnsi="Helvetica" w:cs="Helvetica"/>
          <w:color w:val="30343D"/>
          <w:sz w:val="19"/>
          <w:szCs w:val="19"/>
          <w:lang w:val="fr-CA"/>
        </w:rPr>
        <w:t xml:space="preserve"> pour les autres, mais aussi pour lui; </w:t>
      </w:r>
    </w:p>
    <w:p w:rsidR="00763579" w:rsidRPr="00763579" w:rsidRDefault="00763579" w:rsidP="00763579">
      <w:pPr>
        <w:numPr>
          <w:ilvl w:val="0"/>
          <w:numId w:val="6"/>
        </w:numPr>
        <w:spacing w:before="100" w:beforeAutospacing="1" w:after="100" w:afterAutospacing="1" w:line="240" w:lineRule="auto"/>
        <w:ind w:left="0"/>
        <w:rPr>
          <w:rFonts w:ascii="Helvetica" w:eastAsia="Times New Roman" w:hAnsi="Helvetica" w:cs="Helvetica"/>
          <w:color w:val="30343D"/>
          <w:sz w:val="19"/>
          <w:szCs w:val="19"/>
          <w:lang w:val="fr-CA"/>
        </w:rPr>
      </w:pPr>
      <w:r w:rsidRPr="00763579">
        <w:rPr>
          <w:rFonts w:ascii="Helvetica" w:eastAsia="Times New Roman" w:hAnsi="Helvetica" w:cs="Helvetica"/>
          <w:b/>
          <w:bCs/>
          <w:color w:val="30343D"/>
          <w:sz w:val="19"/>
          <w:szCs w:val="19"/>
          <w:lang w:val="fr-CA"/>
        </w:rPr>
        <w:t>le respect des gens, de ses choses et de celles des autres est important</w:t>
      </w:r>
      <w:r w:rsidRPr="00763579">
        <w:rPr>
          <w:rFonts w:ascii="Helvetica" w:eastAsia="Times New Roman" w:hAnsi="Helvetica" w:cs="Helvetica"/>
          <w:color w:val="30343D"/>
          <w:sz w:val="19"/>
          <w:szCs w:val="19"/>
          <w:lang w:val="fr-CA"/>
        </w:rPr>
        <w:t xml:space="preserve">; </w:t>
      </w:r>
    </w:p>
    <w:p w:rsidR="00763579" w:rsidRPr="00763579" w:rsidRDefault="00763579" w:rsidP="00763579">
      <w:pPr>
        <w:numPr>
          <w:ilvl w:val="0"/>
          <w:numId w:val="6"/>
        </w:numPr>
        <w:spacing w:before="100" w:beforeAutospacing="1" w:after="100" w:afterAutospacing="1" w:line="240" w:lineRule="auto"/>
        <w:ind w:left="0"/>
        <w:rPr>
          <w:rFonts w:ascii="Helvetica" w:eastAsia="Times New Roman" w:hAnsi="Helvetica" w:cs="Helvetica"/>
          <w:color w:val="30343D"/>
          <w:sz w:val="19"/>
          <w:szCs w:val="19"/>
        </w:rPr>
      </w:pPr>
      <w:r w:rsidRPr="00763579">
        <w:rPr>
          <w:rFonts w:ascii="Helvetica" w:eastAsia="Times New Roman" w:hAnsi="Helvetica" w:cs="Helvetica"/>
          <w:b/>
          <w:bCs/>
          <w:color w:val="30343D"/>
          <w:sz w:val="19"/>
          <w:szCs w:val="19"/>
          <w:lang w:val="fr-CA"/>
        </w:rPr>
        <w:t>les objets ont une valeur,</w:t>
      </w:r>
      <w:r w:rsidRPr="00763579">
        <w:rPr>
          <w:rFonts w:ascii="Helvetica" w:eastAsia="Times New Roman" w:hAnsi="Helvetica" w:cs="Helvetica"/>
          <w:color w:val="30343D"/>
          <w:sz w:val="19"/>
          <w:szCs w:val="19"/>
          <w:lang w:val="fr-CA"/>
        </w:rPr>
        <w:t xml:space="preserve"> qu’elle soit financière ou sentimentale. </w:t>
      </w:r>
      <w:r w:rsidRPr="00763579">
        <w:rPr>
          <w:rFonts w:ascii="Helvetica" w:eastAsia="Times New Roman" w:hAnsi="Helvetica" w:cs="Helvetica"/>
          <w:color w:val="30343D"/>
          <w:sz w:val="19"/>
          <w:szCs w:val="19"/>
        </w:rPr>
        <w:t xml:space="preserve">On ne </w:t>
      </w:r>
      <w:proofErr w:type="spellStart"/>
      <w:r w:rsidRPr="00763579">
        <w:rPr>
          <w:rFonts w:ascii="Helvetica" w:eastAsia="Times New Roman" w:hAnsi="Helvetica" w:cs="Helvetica"/>
          <w:color w:val="30343D"/>
          <w:sz w:val="19"/>
          <w:szCs w:val="19"/>
        </w:rPr>
        <w:t>peut</w:t>
      </w:r>
      <w:proofErr w:type="spellEnd"/>
      <w:r w:rsidRPr="00763579">
        <w:rPr>
          <w:rFonts w:ascii="Helvetica" w:eastAsia="Times New Roman" w:hAnsi="Helvetica" w:cs="Helvetica"/>
          <w:color w:val="30343D"/>
          <w:sz w:val="19"/>
          <w:szCs w:val="19"/>
        </w:rPr>
        <w:t xml:space="preserve"> </w:t>
      </w:r>
      <w:proofErr w:type="spellStart"/>
      <w:r w:rsidRPr="00763579">
        <w:rPr>
          <w:rFonts w:ascii="Helvetica" w:eastAsia="Times New Roman" w:hAnsi="Helvetica" w:cs="Helvetica"/>
          <w:color w:val="30343D"/>
          <w:sz w:val="19"/>
          <w:szCs w:val="19"/>
        </w:rPr>
        <w:t>donc</w:t>
      </w:r>
      <w:proofErr w:type="spellEnd"/>
      <w:r w:rsidRPr="00763579">
        <w:rPr>
          <w:rFonts w:ascii="Helvetica" w:eastAsia="Times New Roman" w:hAnsi="Helvetica" w:cs="Helvetica"/>
          <w:color w:val="30343D"/>
          <w:sz w:val="19"/>
          <w:szCs w:val="19"/>
        </w:rPr>
        <w:t xml:space="preserve"> pas les </w:t>
      </w:r>
      <w:proofErr w:type="spellStart"/>
      <w:r w:rsidRPr="00763579">
        <w:rPr>
          <w:rFonts w:ascii="Helvetica" w:eastAsia="Times New Roman" w:hAnsi="Helvetica" w:cs="Helvetica"/>
          <w:color w:val="30343D"/>
          <w:sz w:val="19"/>
          <w:szCs w:val="19"/>
        </w:rPr>
        <w:t>remplacer</w:t>
      </w:r>
      <w:proofErr w:type="spellEnd"/>
      <w:r w:rsidRPr="00763579">
        <w:rPr>
          <w:rFonts w:ascii="Helvetica" w:eastAsia="Times New Roman" w:hAnsi="Helvetica" w:cs="Helvetica"/>
          <w:color w:val="30343D"/>
          <w:sz w:val="19"/>
          <w:szCs w:val="19"/>
        </w:rPr>
        <w:t xml:space="preserve"> </w:t>
      </w:r>
      <w:proofErr w:type="spellStart"/>
      <w:r w:rsidRPr="00763579">
        <w:rPr>
          <w:rFonts w:ascii="Helvetica" w:eastAsia="Times New Roman" w:hAnsi="Helvetica" w:cs="Helvetica"/>
          <w:color w:val="30343D"/>
          <w:sz w:val="19"/>
          <w:szCs w:val="19"/>
        </w:rPr>
        <w:t>facilement</w:t>
      </w:r>
      <w:proofErr w:type="spellEnd"/>
      <w:r w:rsidRPr="00763579">
        <w:rPr>
          <w:rFonts w:ascii="Helvetica" w:eastAsia="Times New Roman" w:hAnsi="Helvetica" w:cs="Helvetica"/>
          <w:color w:val="30343D"/>
          <w:sz w:val="19"/>
          <w:szCs w:val="19"/>
        </w:rPr>
        <w:t xml:space="preserve">. </w:t>
      </w:r>
    </w:p>
    <w:p w:rsidR="00763579" w:rsidRPr="00763579" w:rsidRDefault="00763579" w:rsidP="00763579">
      <w:pPr>
        <w:spacing w:before="240" w:after="240" w:line="240" w:lineRule="auto"/>
        <w:outlineLvl w:val="3"/>
        <w:rPr>
          <w:rFonts w:ascii="Helvetica" w:eastAsia="Times New Roman" w:hAnsi="Helvetica" w:cs="Helvetica"/>
          <w:b/>
          <w:bCs/>
          <w:color w:val="30343D"/>
          <w:sz w:val="29"/>
          <w:szCs w:val="29"/>
          <w:lang w:val="fr-CA"/>
        </w:rPr>
      </w:pPr>
      <w:r w:rsidRPr="00763579">
        <w:rPr>
          <w:rFonts w:ascii="Helvetica" w:eastAsia="Times New Roman" w:hAnsi="Helvetica" w:cs="Helvetica"/>
          <w:b/>
          <w:bCs/>
          <w:color w:val="30343D"/>
          <w:sz w:val="29"/>
          <w:szCs w:val="29"/>
          <w:lang w:val="fr-CA"/>
        </w:rPr>
        <w:t>Si votre enfant a autour de 1 an</w:t>
      </w:r>
    </w:p>
    <w:p w:rsidR="00763579" w:rsidRPr="00763579" w:rsidRDefault="00763579" w:rsidP="00763579">
      <w:pPr>
        <w:spacing w:before="240" w:after="240" w:line="240" w:lineRule="auto"/>
        <w:rPr>
          <w:rFonts w:ascii="Helvetica" w:eastAsia="Times New Roman" w:hAnsi="Helvetica" w:cs="Helvetica"/>
          <w:color w:val="30343D"/>
          <w:sz w:val="19"/>
          <w:szCs w:val="19"/>
          <w:lang w:val="fr-CA"/>
        </w:rPr>
      </w:pPr>
      <w:r w:rsidRPr="00763579">
        <w:rPr>
          <w:rFonts w:ascii="Helvetica" w:eastAsia="Times New Roman" w:hAnsi="Helvetica" w:cs="Helvetica"/>
          <w:color w:val="30343D"/>
          <w:sz w:val="19"/>
          <w:szCs w:val="19"/>
          <w:lang w:val="fr-CA"/>
        </w:rPr>
        <w:t xml:space="preserve">Si votre tout-petit prend plaisir à lancer des objets par terre pour « jouer » à vous les faire ramasser, vous pouvez également poser une certaine limite à son jeu. Dites-lui par exemple : « C’est la dernière fois que je le ramasse. » </w:t>
      </w:r>
    </w:p>
    <w:p w:rsidR="00763579" w:rsidRPr="00763579" w:rsidRDefault="00763579" w:rsidP="00763579">
      <w:pPr>
        <w:spacing w:before="240" w:after="240" w:line="240" w:lineRule="auto"/>
        <w:rPr>
          <w:rFonts w:ascii="Helvetica" w:eastAsia="Times New Roman" w:hAnsi="Helvetica" w:cs="Helvetica"/>
          <w:color w:val="30343D"/>
          <w:sz w:val="19"/>
          <w:szCs w:val="19"/>
          <w:lang w:val="fr-CA"/>
        </w:rPr>
      </w:pPr>
      <w:r w:rsidRPr="00763579">
        <w:rPr>
          <w:rFonts w:ascii="Helvetica" w:eastAsia="Times New Roman" w:hAnsi="Helvetica" w:cs="Helvetica"/>
          <w:color w:val="30343D"/>
          <w:sz w:val="19"/>
          <w:szCs w:val="19"/>
          <w:lang w:val="fr-CA"/>
        </w:rPr>
        <w:t xml:space="preserve">De cette façon, il comprendra que même s’il pose le geste de nouveau, il n’aura pas la réaction qu’il souhaite. Comme votre enfant recherche votre attention, vous pouvez alors lui proposer de jouer avec lui à un autre jeu (ex. : blocs, casse-tête). </w:t>
      </w:r>
    </w:p>
    <w:p w:rsidR="00763579" w:rsidRPr="00763579" w:rsidRDefault="00763579" w:rsidP="00763579">
      <w:pPr>
        <w:spacing w:before="199" w:after="199" w:line="240" w:lineRule="auto"/>
        <w:outlineLvl w:val="2"/>
        <w:rPr>
          <w:rFonts w:ascii="Helvetica" w:eastAsia="Times New Roman" w:hAnsi="Helvetica" w:cs="Helvetica"/>
          <w:b/>
          <w:bCs/>
          <w:color w:val="30343D"/>
          <w:sz w:val="38"/>
          <w:szCs w:val="38"/>
        </w:rPr>
      </w:pPr>
      <w:bookmarkStart w:id="2" w:name="_Toc484439262"/>
      <w:bookmarkEnd w:id="2"/>
      <w:r w:rsidRPr="00763579">
        <w:rPr>
          <w:rFonts w:ascii="Helvetica" w:eastAsia="Times New Roman" w:hAnsi="Helvetica" w:cs="Helvetica"/>
          <w:b/>
          <w:bCs/>
          <w:color w:val="30343D"/>
          <w:sz w:val="38"/>
          <w:szCs w:val="38"/>
        </w:rPr>
        <w:t xml:space="preserve">À </w:t>
      </w:r>
      <w:proofErr w:type="spellStart"/>
      <w:r w:rsidRPr="00763579">
        <w:rPr>
          <w:rFonts w:ascii="Helvetica" w:eastAsia="Times New Roman" w:hAnsi="Helvetica" w:cs="Helvetica"/>
          <w:b/>
          <w:bCs/>
          <w:color w:val="30343D"/>
          <w:sz w:val="38"/>
          <w:szCs w:val="38"/>
        </w:rPr>
        <w:t>retenir</w:t>
      </w:r>
      <w:proofErr w:type="spellEnd"/>
    </w:p>
    <w:p w:rsidR="00763579" w:rsidRPr="00763579" w:rsidRDefault="00763579" w:rsidP="00763579">
      <w:pPr>
        <w:numPr>
          <w:ilvl w:val="0"/>
          <w:numId w:val="7"/>
        </w:numPr>
        <w:spacing w:before="100" w:beforeAutospacing="1" w:after="100" w:afterAutospacing="1" w:line="240" w:lineRule="auto"/>
        <w:ind w:left="0"/>
        <w:rPr>
          <w:rFonts w:ascii="Helvetica" w:eastAsia="Times New Roman" w:hAnsi="Helvetica" w:cs="Helvetica"/>
          <w:color w:val="30343D"/>
          <w:sz w:val="19"/>
          <w:szCs w:val="19"/>
          <w:lang w:val="fr-CA"/>
        </w:rPr>
      </w:pPr>
      <w:r w:rsidRPr="00763579">
        <w:rPr>
          <w:rFonts w:ascii="Helvetica" w:eastAsia="Times New Roman" w:hAnsi="Helvetica" w:cs="Helvetica"/>
          <w:color w:val="30343D"/>
          <w:sz w:val="19"/>
          <w:szCs w:val="19"/>
          <w:lang w:val="fr-CA"/>
        </w:rPr>
        <w:t xml:space="preserve">Votre enfant peut lancer des objets pour différentes raisons : jouer, attirer votre attention, tester vos limites et exprimer ses émotions. </w:t>
      </w:r>
    </w:p>
    <w:p w:rsidR="00763579" w:rsidRPr="00763579" w:rsidRDefault="00763579" w:rsidP="00763579">
      <w:pPr>
        <w:numPr>
          <w:ilvl w:val="0"/>
          <w:numId w:val="7"/>
        </w:numPr>
        <w:spacing w:before="100" w:beforeAutospacing="1" w:after="100" w:afterAutospacing="1" w:line="240" w:lineRule="auto"/>
        <w:ind w:left="0"/>
        <w:rPr>
          <w:rFonts w:ascii="Helvetica" w:eastAsia="Times New Roman" w:hAnsi="Helvetica" w:cs="Helvetica"/>
          <w:color w:val="30343D"/>
          <w:sz w:val="19"/>
          <w:szCs w:val="19"/>
          <w:lang w:val="fr-CA"/>
        </w:rPr>
      </w:pPr>
      <w:r w:rsidRPr="00763579">
        <w:rPr>
          <w:rFonts w:ascii="Helvetica" w:eastAsia="Times New Roman" w:hAnsi="Helvetica" w:cs="Helvetica"/>
          <w:color w:val="30343D"/>
          <w:sz w:val="19"/>
          <w:szCs w:val="19"/>
          <w:lang w:val="fr-CA"/>
        </w:rPr>
        <w:t xml:space="preserve">Il est important de dire clairement à votre tout-petit que lancer des objets peut être dangereux pour les autres et pour lui. </w:t>
      </w:r>
    </w:p>
    <w:p w:rsidR="00763579" w:rsidRPr="00763579" w:rsidRDefault="00763579" w:rsidP="00763579">
      <w:pPr>
        <w:numPr>
          <w:ilvl w:val="0"/>
          <w:numId w:val="7"/>
        </w:numPr>
        <w:spacing w:before="100" w:beforeAutospacing="1" w:after="100" w:afterAutospacing="1" w:line="240" w:lineRule="auto"/>
        <w:ind w:left="0"/>
        <w:rPr>
          <w:rFonts w:ascii="Helvetica" w:eastAsia="Times New Roman" w:hAnsi="Helvetica" w:cs="Helvetica"/>
          <w:color w:val="30343D"/>
          <w:sz w:val="19"/>
          <w:szCs w:val="19"/>
          <w:lang w:val="fr-CA"/>
        </w:rPr>
      </w:pPr>
      <w:r w:rsidRPr="00763579">
        <w:rPr>
          <w:rFonts w:ascii="Helvetica" w:eastAsia="Times New Roman" w:hAnsi="Helvetica" w:cs="Helvetica"/>
          <w:color w:val="30343D"/>
          <w:sz w:val="19"/>
          <w:szCs w:val="19"/>
          <w:lang w:val="fr-CA"/>
        </w:rPr>
        <w:t>Pour que votre enfant respecte les autres et les objets qui l’entourent, il est important d’intervenir lorsqu’il lance des objets.</w:t>
      </w:r>
    </w:p>
    <w:tbl>
      <w:tblPr>
        <w:tblW w:w="0" w:type="auto"/>
        <w:tblCellMar>
          <w:top w:w="15" w:type="dxa"/>
          <w:left w:w="15" w:type="dxa"/>
          <w:bottom w:w="15" w:type="dxa"/>
          <w:right w:w="15" w:type="dxa"/>
        </w:tblCellMar>
        <w:tblLook w:val="04A0"/>
      </w:tblPr>
      <w:tblGrid>
        <w:gridCol w:w="1867"/>
        <w:gridCol w:w="5574"/>
      </w:tblGrid>
      <w:tr w:rsidR="00763579" w:rsidRPr="008D38A2" w:rsidTr="00763579">
        <w:tc>
          <w:tcPr>
            <w:tcW w:w="0" w:type="auto"/>
            <w:hideMark/>
          </w:tcPr>
          <w:p w:rsidR="00763579" w:rsidRPr="00763579" w:rsidRDefault="00763579" w:rsidP="00763579">
            <w:pPr>
              <w:spacing w:after="0" w:line="240" w:lineRule="auto"/>
              <w:divId w:val="1339117029"/>
              <w:rPr>
                <w:rFonts w:ascii="Helvetica" w:eastAsia="Times New Roman" w:hAnsi="Helvetica" w:cs="Helvetica"/>
                <w:color w:val="30343D"/>
              </w:rPr>
            </w:pPr>
            <w:r>
              <w:rPr>
                <w:rFonts w:ascii="Helvetica" w:eastAsia="Times New Roman" w:hAnsi="Helvetica" w:cs="Helvetica"/>
                <w:noProof/>
                <w:color w:val="017ACD"/>
              </w:rPr>
              <w:drawing>
                <wp:inline distT="0" distB="0" distL="0" distR="0">
                  <wp:extent cx="1147445" cy="526415"/>
                  <wp:effectExtent l="19050" t="0" r="0" b="0"/>
                  <wp:docPr id="6" name="Picture 6" descr="Naitre et grandir.com">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itre et grandir.com">
                            <a:hlinkClick r:id="rId13" tgtFrame="&quot;_blank&quot;"/>
                          </pic:cNvPr>
                          <pic:cNvPicPr>
                            <a:picLocks noChangeAspect="1" noChangeArrowheads="1"/>
                          </pic:cNvPicPr>
                        </pic:nvPicPr>
                        <pic:blipFill>
                          <a:blip r:embed="rId14" cstate="print"/>
                          <a:srcRect/>
                          <a:stretch>
                            <a:fillRect/>
                          </a:stretch>
                        </pic:blipFill>
                        <pic:spPr bwMode="auto">
                          <a:xfrm>
                            <a:off x="0" y="0"/>
                            <a:ext cx="1147445" cy="526415"/>
                          </a:xfrm>
                          <a:prstGeom prst="rect">
                            <a:avLst/>
                          </a:prstGeom>
                          <a:noFill/>
                          <a:ln w="9525">
                            <a:noFill/>
                            <a:miter lim="800000"/>
                            <a:headEnd/>
                            <a:tailEnd/>
                          </a:ln>
                        </pic:spPr>
                      </pic:pic>
                    </a:graphicData>
                  </a:graphic>
                </wp:inline>
              </w:drawing>
            </w:r>
          </w:p>
        </w:tc>
        <w:tc>
          <w:tcPr>
            <w:tcW w:w="0" w:type="auto"/>
            <w:hideMark/>
          </w:tcPr>
          <w:p w:rsidR="00763579" w:rsidRPr="00763579" w:rsidRDefault="00763579" w:rsidP="00763579">
            <w:pPr>
              <w:spacing w:before="240" w:after="240" w:line="240" w:lineRule="auto"/>
              <w:rPr>
                <w:rFonts w:ascii="Helvetica" w:eastAsia="Times New Roman" w:hAnsi="Helvetica" w:cs="Helvetica"/>
                <w:color w:val="30343D"/>
                <w:sz w:val="21"/>
                <w:szCs w:val="21"/>
                <w:lang w:val="fr-CA"/>
              </w:rPr>
            </w:pPr>
            <w:r w:rsidRPr="00763579">
              <w:rPr>
                <w:rFonts w:ascii="Helvetica" w:eastAsia="Times New Roman" w:hAnsi="Helvetica" w:cs="Helvetica"/>
                <w:b/>
                <w:bCs/>
                <w:color w:val="30343D"/>
                <w:sz w:val="21"/>
                <w:szCs w:val="21"/>
                <w:lang w:val="fr-CA"/>
              </w:rPr>
              <w:t>Révision scientifique :</w:t>
            </w:r>
            <w:r w:rsidRPr="00763579">
              <w:rPr>
                <w:rFonts w:ascii="Helvetica" w:eastAsia="Times New Roman" w:hAnsi="Helvetica" w:cs="Helvetica"/>
                <w:color w:val="30343D"/>
                <w:sz w:val="21"/>
                <w:szCs w:val="21"/>
                <w:lang w:val="fr-CA"/>
              </w:rPr>
              <w:t xml:space="preserve"> Solène </w:t>
            </w:r>
            <w:proofErr w:type="spellStart"/>
            <w:r w:rsidRPr="00763579">
              <w:rPr>
                <w:rFonts w:ascii="Helvetica" w:eastAsia="Times New Roman" w:hAnsi="Helvetica" w:cs="Helvetica"/>
                <w:color w:val="30343D"/>
                <w:sz w:val="21"/>
                <w:szCs w:val="21"/>
                <w:lang w:val="fr-CA"/>
              </w:rPr>
              <w:t>Bourque</w:t>
            </w:r>
            <w:proofErr w:type="spellEnd"/>
            <w:r w:rsidRPr="00763579">
              <w:rPr>
                <w:rFonts w:ascii="Helvetica" w:eastAsia="Times New Roman" w:hAnsi="Helvetica" w:cs="Helvetica"/>
                <w:color w:val="30343D"/>
                <w:sz w:val="21"/>
                <w:szCs w:val="21"/>
                <w:lang w:val="fr-CA"/>
              </w:rPr>
              <w:t xml:space="preserve">, </w:t>
            </w:r>
            <w:proofErr w:type="spellStart"/>
            <w:r w:rsidRPr="00763579">
              <w:rPr>
                <w:rFonts w:ascii="Helvetica" w:eastAsia="Times New Roman" w:hAnsi="Helvetica" w:cs="Helvetica"/>
                <w:color w:val="30343D"/>
                <w:sz w:val="21"/>
                <w:szCs w:val="21"/>
                <w:lang w:val="fr-CA"/>
              </w:rPr>
              <w:t>psychoéducatrice</w:t>
            </w:r>
            <w:proofErr w:type="spellEnd"/>
            <w:r w:rsidRPr="00763579">
              <w:rPr>
                <w:rFonts w:ascii="Helvetica" w:eastAsia="Times New Roman" w:hAnsi="Helvetica" w:cs="Helvetica"/>
                <w:b/>
                <w:bCs/>
                <w:color w:val="30343D"/>
                <w:sz w:val="21"/>
                <w:szCs w:val="21"/>
                <w:lang w:val="fr-CA"/>
              </w:rPr>
              <w:br/>
              <w:t>Recherche et rédaction :</w:t>
            </w:r>
            <w:r w:rsidRPr="00763579">
              <w:rPr>
                <w:rFonts w:ascii="Helvetica" w:eastAsia="Times New Roman" w:hAnsi="Helvetica" w:cs="Helvetica"/>
                <w:color w:val="30343D"/>
                <w:sz w:val="21"/>
                <w:szCs w:val="21"/>
                <w:lang w:val="fr-CA"/>
              </w:rPr>
              <w:t xml:space="preserve"> Équipe Naître et grandir</w:t>
            </w:r>
            <w:r w:rsidRPr="00763579">
              <w:rPr>
                <w:rFonts w:ascii="Helvetica" w:eastAsia="Times New Roman" w:hAnsi="Helvetica" w:cs="Helvetica"/>
                <w:color w:val="30343D"/>
                <w:sz w:val="21"/>
                <w:szCs w:val="21"/>
                <w:lang w:val="fr-CA"/>
              </w:rPr>
              <w:br/>
            </w:r>
            <w:r w:rsidRPr="00763579">
              <w:rPr>
                <w:rFonts w:ascii="Helvetica" w:eastAsia="Times New Roman" w:hAnsi="Helvetica" w:cs="Helvetica"/>
                <w:b/>
                <w:bCs/>
                <w:color w:val="30343D"/>
                <w:sz w:val="21"/>
                <w:szCs w:val="21"/>
                <w:lang w:val="fr-CA"/>
              </w:rPr>
              <w:t>Mise à jour :</w:t>
            </w:r>
            <w:r w:rsidRPr="00763579">
              <w:rPr>
                <w:rFonts w:ascii="Helvetica" w:eastAsia="Times New Roman" w:hAnsi="Helvetica" w:cs="Helvetica"/>
                <w:color w:val="30343D"/>
                <w:sz w:val="21"/>
                <w:szCs w:val="21"/>
                <w:lang w:val="fr-CA"/>
              </w:rPr>
              <w:t xml:space="preserve"> Juillet 2017 </w:t>
            </w:r>
          </w:p>
        </w:tc>
      </w:tr>
    </w:tbl>
    <w:p w:rsidR="0007438E" w:rsidRPr="00763579" w:rsidRDefault="0007438E">
      <w:pPr>
        <w:rPr>
          <w:lang w:val="fr-CA"/>
        </w:rPr>
      </w:pPr>
    </w:p>
    <w:sectPr w:rsidR="0007438E" w:rsidRPr="00763579" w:rsidSect="00763579">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401"/>
    <w:multiLevelType w:val="multilevel"/>
    <w:tmpl w:val="CE50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B471E"/>
    <w:multiLevelType w:val="multilevel"/>
    <w:tmpl w:val="047A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67C8C"/>
    <w:multiLevelType w:val="multilevel"/>
    <w:tmpl w:val="B582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06314D"/>
    <w:multiLevelType w:val="multilevel"/>
    <w:tmpl w:val="09F0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53681"/>
    <w:multiLevelType w:val="multilevel"/>
    <w:tmpl w:val="7700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94C9A"/>
    <w:multiLevelType w:val="multilevel"/>
    <w:tmpl w:val="CEB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8F404E"/>
    <w:multiLevelType w:val="multilevel"/>
    <w:tmpl w:val="7FE6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63579"/>
    <w:rsid w:val="0007438E"/>
    <w:rsid w:val="00763579"/>
    <w:rsid w:val="008D38A2"/>
    <w:rsid w:val="00BB7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3579"/>
    <w:rPr>
      <w:color w:val="017ACD"/>
      <w:u w:val="single"/>
    </w:rPr>
  </w:style>
  <w:style w:type="paragraph" w:styleId="NormalWeb">
    <w:name w:val="Normal (Web)"/>
    <w:basedOn w:val="Normal"/>
    <w:uiPriority w:val="99"/>
    <w:semiHidden/>
    <w:unhideWhenUsed/>
    <w:rsid w:val="00763579"/>
    <w:pPr>
      <w:spacing w:before="240" w:after="240" w:line="240" w:lineRule="auto"/>
    </w:pPr>
    <w:rPr>
      <w:rFonts w:ascii="Times New Roman" w:eastAsia="Times New Roman" w:hAnsi="Times New Roman" w:cs="Times New Roman"/>
      <w:sz w:val="24"/>
      <w:szCs w:val="24"/>
    </w:rPr>
  </w:style>
  <w:style w:type="paragraph" w:customStyle="1" w:styleId="normalpetit">
    <w:name w:val="normalpetit"/>
    <w:basedOn w:val="Normal"/>
    <w:rsid w:val="00763579"/>
    <w:pPr>
      <w:spacing w:before="240" w:after="240" w:line="240" w:lineRule="auto"/>
    </w:pPr>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76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859007">
      <w:bodyDiv w:val="1"/>
      <w:marLeft w:val="0"/>
      <w:marRight w:val="0"/>
      <w:marTop w:val="0"/>
      <w:marBottom w:val="0"/>
      <w:divBdr>
        <w:top w:val="none" w:sz="0" w:space="0" w:color="auto"/>
        <w:left w:val="none" w:sz="0" w:space="0" w:color="auto"/>
        <w:bottom w:val="none" w:sz="0" w:space="0" w:color="auto"/>
        <w:right w:val="none" w:sz="0" w:space="0" w:color="auto"/>
      </w:divBdr>
      <w:divsChild>
        <w:div w:id="1756323312">
          <w:marLeft w:val="0"/>
          <w:marRight w:val="0"/>
          <w:marTop w:val="0"/>
          <w:marBottom w:val="0"/>
          <w:divBdr>
            <w:top w:val="none" w:sz="0" w:space="0" w:color="auto"/>
            <w:left w:val="none" w:sz="0" w:space="0" w:color="auto"/>
            <w:bottom w:val="none" w:sz="0" w:space="0" w:color="auto"/>
            <w:right w:val="none" w:sz="0" w:space="0" w:color="auto"/>
          </w:divBdr>
          <w:divsChild>
            <w:div w:id="1292399163">
              <w:marLeft w:val="0"/>
              <w:marRight w:val="0"/>
              <w:marTop w:val="0"/>
              <w:marBottom w:val="0"/>
              <w:divBdr>
                <w:top w:val="none" w:sz="0" w:space="0" w:color="auto"/>
                <w:left w:val="none" w:sz="0" w:space="0" w:color="auto"/>
                <w:bottom w:val="none" w:sz="0" w:space="0" w:color="auto"/>
                <w:right w:val="none" w:sz="0" w:space="0" w:color="auto"/>
              </w:divBdr>
              <w:divsChild>
                <w:div w:id="443571625">
                  <w:marLeft w:val="0"/>
                  <w:marRight w:val="0"/>
                  <w:marTop w:val="0"/>
                  <w:marBottom w:val="272"/>
                  <w:divBdr>
                    <w:top w:val="none" w:sz="0" w:space="0" w:color="auto"/>
                    <w:left w:val="none" w:sz="0" w:space="0" w:color="auto"/>
                    <w:bottom w:val="none" w:sz="0" w:space="0" w:color="auto"/>
                    <w:right w:val="none" w:sz="0" w:space="0" w:color="auto"/>
                  </w:divBdr>
                  <w:divsChild>
                    <w:div w:id="454373386">
                      <w:marLeft w:val="0"/>
                      <w:marRight w:val="272"/>
                      <w:marTop w:val="0"/>
                      <w:marBottom w:val="0"/>
                      <w:divBdr>
                        <w:top w:val="none" w:sz="0" w:space="0" w:color="auto"/>
                        <w:left w:val="none" w:sz="0" w:space="0" w:color="auto"/>
                        <w:bottom w:val="none" w:sz="0" w:space="0" w:color="auto"/>
                        <w:right w:val="none" w:sz="0" w:space="0" w:color="auto"/>
                      </w:divBdr>
                    </w:div>
                    <w:div w:id="29694501">
                      <w:marLeft w:val="0"/>
                      <w:marRight w:val="0"/>
                      <w:marTop w:val="0"/>
                      <w:marBottom w:val="0"/>
                      <w:divBdr>
                        <w:top w:val="none" w:sz="0" w:space="0" w:color="auto"/>
                        <w:left w:val="none" w:sz="0" w:space="0" w:color="auto"/>
                        <w:bottom w:val="none" w:sz="0" w:space="0" w:color="auto"/>
                        <w:right w:val="none" w:sz="0" w:space="0" w:color="auto"/>
                      </w:divBdr>
                    </w:div>
                  </w:divsChild>
                </w:div>
                <w:div w:id="1284538093">
                  <w:marLeft w:val="136"/>
                  <w:marRight w:val="136"/>
                  <w:marTop w:val="136"/>
                  <w:marBottom w:val="136"/>
                  <w:divBdr>
                    <w:top w:val="none" w:sz="0" w:space="0" w:color="auto"/>
                    <w:left w:val="none" w:sz="0" w:space="0" w:color="auto"/>
                    <w:bottom w:val="none" w:sz="0" w:space="0" w:color="auto"/>
                    <w:right w:val="none" w:sz="0" w:space="0" w:color="auto"/>
                  </w:divBdr>
                </w:div>
                <w:div w:id="1854538267">
                  <w:marLeft w:val="0"/>
                  <w:marRight w:val="0"/>
                  <w:marTop w:val="0"/>
                  <w:marBottom w:val="0"/>
                  <w:divBdr>
                    <w:top w:val="none" w:sz="0" w:space="0" w:color="auto"/>
                    <w:left w:val="none" w:sz="0" w:space="0" w:color="auto"/>
                    <w:bottom w:val="none" w:sz="0" w:space="0" w:color="auto"/>
                    <w:right w:val="none" w:sz="0" w:space="0" w:color="auto"/>
                  </w:divBdr>
                  <w:divsChild>
                    <w:div w:id="124739601">
                      <w:marLeft w:val="324"/>
                      <w:marRight w:val="0"/>
                      <w:marTop w:val="0"/>
                      <w:marBottom w:val="162"/>
                      <w:divBdr>
                        <w:top w:val="none" w:sz="0" w:space="0" w:color="auto"/>
                        <w:left w:val="none" w:sz="0" w:space="0" w:color="auto"/>
                        <w:bottom w:val="none" w:sz="0" w:space="0" w:color="auto"/>
                        <w:right w:val="none" w:sz="0" w:space="0" w:color="auto"/>
                      </w:divBdr>
                      <w:divsChild>
                        <w:div w:id="892737975">
                          <w:marLeft w:val="0"/>
                          <w:marRight w:val="0"/>
                          <w:marTop w:val="0"/>
                          <w:marBottom w:val="0"/>
                          <w:divBdr>
                            <w:top w:val="none" w:sz="0" w:space="0" w:color="auto"/>
                            <w:left w:val="none" w:sz="0" w:space="0" w:color="auto"/>
                            <w:bottom w:val="none" w:sz="0" w:space="0" w:color="auto"/>
                            <w:right w:val="none" w:sz="0" w:space="0" w:color="auto"/>
                          </w:divBdr>
                        </w:div>
                      </w:divsChild>
                    </w:div>
                    <w:div w:id="1339117029">
                      <w:marLeft w:val="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itreetgrandir.com/fr/etape/3-5-ans/comportement/fiche.aspx?doc=enfant-qui-lance-objets" TargetMode="External"/><Relationship Id="rId13" Type="http://schemas.openxmlformats.org/officeDocument/2006/relationships/hyperlink" Target="http://naitreetgrandir.com/" TargetMode="External"/><Relationship Id="rId3" Type="http://schemas.openxmlformats.org/officeDocument/2006/relationships/settings" Target="settings.xml"/><Relationship Id="rId7" Type="http://schemas.openxmlformats.org/officeDocument/2006/relationships/hyperlink" Target="https://naitreetgrandir.com/fr/etape/3-5-ans/comportement/fiche.aspx?doc=enfant-qui-lance-objets" TargetMode="External"/><Relationship Id="rId12" Type="http://schemas.openxmlformats.org/officeDocument/2006/relationships/hyperlink" Target="https://naitreetgrandir.com/fr/etape/1_3_ans/comportement/fiche.aspx?doc=ik-naitre-grandir-enfant-apprendre-maitriser-emo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itreetgrandir.com/fr/etape/3-5-ans/comportement/fiche.aspx?doc=enfant-qui-lance-objets" TargetMode="External"/><Relationship Id="rId11" Type="http://schemas.openxmlformats.org/officeDocument/2006/relationships/hyperlink" Target="https://naitreetgrandir.com/fr/etape/1_3_ans/comportement/fiche.aspx?doc=ik-naitre-grandir-enfant-crise-de-colere-intervenir-preveni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naitreetgrandir.com/fr/etape/1_3_ans/jeux/fiche.aspx?doc=jouer-ballon-balle-1-3-ans" TargetMode="External"/><Relationship Id="rId4" Type="http://schemas.openxmlformats.org/officeDocument/2006/relationships/webSettings" Target="webSettings.xml"/><Relationship Id="rId9" Type="http://schemas.openxmlformats.org/officeDocument/2006/relationships/hyperlink" Target="https://naitreetgrandir.com/fr/etape/1_3_ans/comportement/fiche.aspx?doc=bg-naitre-grandir-besoin-attention"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Helene Cleare</cp:lastModifiedBy>
  <cp:revision>2</cp:revision>
  <dcterms:created xsi:type="dcterms:W3CDTF">2019-02-28T18:39:00Z</dcterms:created>
  <dcterms:modified xsi:type="dcterms:W3CDTF">2019-06-24T16:52:00Z</dcterms:modified>
</cp:coreProperties>
</file>