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27" w:rsidRPr="00F76127" w:rsidRDefault="00F76127" w:rsidP="00F7612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caps/>
          <w:color w:val="777777"/>
          <w:spacing w:val="15"/>
          <w:kern w:val="36"/>
          <w:sz w:val="24"/>
          <w:szCs w:val="24"/>
        </w:rPr>
      </w:pPr>
      <w:r w:rsidRPr="00F76127">
        <w:rPr>
          <w:rFonts w:ascii="Helvetica" w:eastAsia="Times New Roman" w:hAnsi="Helvetica" w:cs="Helvetica"/>
          <w:b/>
          <w:caps/>
          <w:color w:val="777777"/>
          <w:spacing w:val="15"/>
          <w:kern w:val="36"/>
          <w:sz w:val="24"/>
          <w:szCs w:val="24"/>
        </w:rPr>
        <w:t xml:space="preserve">Sink the Ship </w:t>
      </w:r>
    </w:p>
    <w:p w:rsidR="00F76127" w:rsidRPr="00F76127" w:rsidRDefault="00F76127" w:rsidP="00F761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aps/>
          <w:color w:val="777777"/>
          <w:sz w:val="39"/>
          <w:szCs w:val="39"/>
        </w:rPr>
      </w:pP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pacing w:val="6"/>
          <w:sz w:val="23"/>
          <w:szCs w:val="23"/>
        </w:rPr>
        <w:drawing>
          <wp:inline distT="0" distB="0" distL="0" distR="0">
            <wp:extent cx="1219951" cy="990600"/>
            <wp:effectExtent l="19050" t="0" r="0" b="0"/>
            <wp:docPr id="8" name="Picture 8" descr="sink sh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nk ship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51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Trebuchet MS" w:eastAsia="Times New Roman" w:hAnsi="Trebuchet MS" w:cs="Helvetica"/>
          <w:color w:val="777777"/>
          <w:spacing w:val="6"/>
        </w:rPr>
        <w:t>The first experiment we did was called “Sink the Ship”. The object of this experiment was to test the buoyancy of a square of tin foil and marbles.</w:t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Helvetica" w:eastAsia="Times New Roman" w:hAnsi="Helvetica" w:cs="Helvetica"/>
          <w:noProof/>
          <w:color w:val="777777"/>
          <w:spacing w:val="6"/>
        </w:rPr>
        <w:drawing>
          <wp:inline distT="0" distB="0" distL="0" distR="0">
            <wp:extent cx="1200150" cy="967321"/>
            <wp:effectExtent l="19050" t="0" r="0" b="0"/>
            <wp:docPr id="10" name="Picture 10" descr="sink shi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nk ship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Trebuchet MS" w:eastAsia="Times New Roman" w:hAnsi="Trebuchet MS" w:cs="Helvetica"/>
          <w:color w:val="777777"/>
          <w:spacing w:val="6"/>
        </w:rPr>
        <w:t>This experiment has two parts to it. First we tested a flat square of tin foil by placing it in the water to see if it would float or sink. Then we added one marble at a time to the square to see how many marbles the foil could hold before sinking. </w:t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Helvetica" w:eastAsia="Times New Roman" w:hAnsi="Helvetica" w:cs="Helvetica"/>
          <w:noProof/>
          <w:color w:val="777777"/>
          <w:spacing w:val="6"/>
        </w:rPr>
        <w:drawing>
          <wp:inline distT="0" distB="0" distL="0" distR="0">
            <wp:extent cx="1123950" cy="1126198"/>
            <wp:effectExtent l="19050" t="0" r="0" b="0"/>
            <wp:docPr id="12" name="Picture 12" descr="sink shi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nk ship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proofErr w:type="spellStart"/>
      <w:r w:rsidRPr="00F76127">
        <w:rPr>
          <w:rFonts w:ascii="Trebuchet MS" w:eastAsia="Times New Roman" w:hAnsi="Trebuchet MS" w:cs="Helvetica"/>
          <w:color w:val="777777"/>
          <w:spacing w:val="6"/>
        </w:rPr>
        <w:t>Caden</w:t>
      </w:r>
      <w:proofErr w:type="spellEnd"/>
      <w:r w:rsidRPr="00F76127">
        <w:rPr>
          <w:rFonts w:ascii="Trebuchet MS" w:eastAsia="Times New Roman" w:hAnsi="Trebuchet MS" w:cs="Helvetica"/>
          <w:color w:val="777777"/>
          <w:spacing w:val="6"/>
        </w:rPr>
        <w:t xml:space="preserve"> took this experiment very seriously and carefully added the marbles one at a time. We found that the small square of tin foil could hold three marbles without sinking and sank with the fourth marble.</w:t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Helvetica" w:eastAsia="Times New Roman" w:hAnsi="Helvetica" w:cs="Helvetica"/>
          <w:noProof/>
          <w:color w:val="777777"/>
          <w:spacing w:val="6"/>
        </w:rPr>
        <w:drawing>
          <wp:inline distT="0" distB="0" distL="0" distR="0">
            <wp:extent cx="1123950" cy="1254328"/>
            <wp:effectExtent l="19050" t="0" r="0" b="0"/>
            <wp:docPr id="14" name="Picture 14" descr="sink shi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nk ship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Trebuchet MS" w:eastAsia="Times New Roman" w:hAnsi="Trebuchet MS" w:cs="Helvetica"/>
          <w:color w:val="777777"/>
          <w:spacing w:val="6"/>
        </w:rPr>
        <w:t>Next the instructions say to “make the foil into a boat”. I had a hard time folding the small piece of foil into a boat. Partly because I couldn’t remember how to fold a boat and it took me a few tries weakening the foil and partly because the foil was so small.</w:t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Helvetica" w:eastAsia="Times New Roman" w:hAnsi="Helvetica" w:cs="Helvetica"/>
          <w:noProof/>
          <w:color w:val="777777"/>
          <w:spacing w:val="6"/>
        </w:rPr>
        <w:drawing>
          <wp:inline distT="0" distB="0" distL="0" distR="0">
            <wp:extent cx="1032054" cy="914400"/>
            <wp:effectExtent l="19050" t="0" r="0" b="0"/>
            <wp:docPr id="16" name="Picture 16" descr="sink shi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nk ship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5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Trebuchet MS" w:eastAsia="Times New Roman" w:hAnsi="Trebuchet MS" w:cs="Helvetica"/>
          <w:color w:val="777777"/>
          <w:spacing w:val="6"/>
        </w:rPr>
        <w:t>My sad foil boat wouldn’t float. So we got a big sheet of heavy-duty foil and made a bigger boat to do the second half of the experiment with.</w:t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Trebuchet MS" w:eastAsia="Times New Roman" w:hAnsi="Trebuchet MS" w:cs="Helvetica"/>
          <w:noProof/>
          <w:color w:val="777777"/>
          <w:spacing w:val="6"/>
        </w:rPr>
        <w:lastRenderedPageBreak/>
        <w:drawing>
          <wp:inline distT="0" distB="0" distL="0" distR="0">
            <wp:extent cx="1199274" cy="990600"/>
            <wp:effectExtent l="19050" t="0" r="876" b="0"/>
            <wp:docPr id="18" name="Picture 18" descr="sink shi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nk ship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74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Trebuchet MS" w:eastAsia="Times New Roman" w:hAnsi="Trebuchet MS" w:cs="Helvetica"/>
          <w:color w:val="777777"/>
          <w:spacing w:val="6"/>
        </w:rPr>
        <w:t xml:space="preserve">With our new and improved foil boat we tested to see how many marbles it would hold before sinking. At first </w:t>
      </w:r>
      <w:proofErr w:type="spellStart"/>
      <w:r w:rsidRPr="00F76127">
        <w:rPr>
          <w:rFonts w:ascii="Trebuchet MS" w:eastAsia="Times New Roman" w:hAnsi="Trebuchet MS" w:cs="Helvetica"/>
          <w:color w:val="777777"/>
          <w:spacing w:val="6"/>
        </w:rPr>
        <w:t>Caden</w:t>
      </w:r>
      <w:proofErr w:type="spellEnd"/>
      <w:r w:rsidRPr="00F76127">
        <w:rPr>
          <w:rFonts w:ascii="Trebuchet MS" w:eastAsia="Times New Roman" w:hAnsi="Trebuchet MS" w:cs="Helvetica"/>
          <w:color w:val="777777"/>
          <w:spacing w:val="6"/>
        </w:rPr>
        <w:t xml:space="preserve"> put one marble at a time into the foil boat.</w:t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Helvetica" w:eastAsia="Times New Roman" w:hAnsi="Helvetica" w:cs="Helvetica"/>
          <w:noProof/>
          <w:color w:val="777777"/>
          <w:spacing w:val="6"/>
        </w:rPr>
        <w:drawing>
          <wp:inline distT="0" distB="0" distL="0" distR="0">
            <wp:extent cx="925090" cy="1028700"/>
            <wp:effectExtent l="19050" t="0" r="8360" b="0"/>
            <wp:docPr id="20" name="Picture 20" descr="sink shi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ink ship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Trebuchet MS" w:eastAsia="Times New Roman" w:hAnsi="Trebuchet MS" w:cs="Helvetica"/>
          <w:color w:val="777777"/>
          <w:spacing w:val="6"/>
        </w:rPr>
        <w:t>But then he wanted to speed things up a bit, so he took the boat out of the water and placed it on the table so he could dump the rest of the marbles from the cup into the boat.</w:t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Helvetica" w:eastAsia="Times New Roman" w:hAnsi="Helvetica" w:cs="Helvetica"/>
          <w:noProof/>
          <w:color w:val="777777"/>
          <w:spacing w:val="6"/>
        </w:rPr>
        <w:drawing>
          <wp:inline distT="0" distB="0" distL="0" distR="0">
            <wp:extent cx="929881" cy="1409700"/>
            <wp:effectExtent l="19050" t="0" r="3569" b="0"/>
            <wp:docPr id="22" name="Picture 22" descr="sink shi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nk ship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81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27" w:rsidRPr="00F76127" w:rsidRDefault="00F76127" w:rsidP="00F7612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Helvetica"/>
          <w:color w:val="777777"/>
          <w:spacing w:val="6"/>
        </w:rPr>
      </w:pPr>
      <w:r w:rsidRPr="00F76127">
        <w:rPr>
          <w:rFonts w:ascii="Trebuchet MS" w:eastAsia="Times New Roman" w:hAnsi="Trebuchet MS" w:cs="Helvetica"/>
          <w:color w:val="777777"/>
          <w:spacing w:val="6"/>
        </w:rPr>
        <w:t xml:space="preserve">Then he placed the boat back in the container of water to see if it would </w:t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proofErr w:type="gramStart"/>
      <w:r w:rsidRPr="00F76127">
        <w:rPr>
          <w:rFonts w:ascii="Trebuchet MS" w:eastAsia="Times New Roman" w:hAnsi="Trebuchet MS" w:cs="Helvetica"/>
          <w:color w:val="777777"/>
          <w:spacing w:val="6"/>
        </w:rPr>
        <w:t>float</w:t>
      </w:r>
      <w:proofErr w:type="gramEnd"/>
      <w:r w:rsidRPr="00F76127">
        <w:rPr>
          <w:rFonts w:ascii="Trebuchet MS" w:eastAsia="Times New Roman" w:hAnsi="Trebuchet MS" w:cs="Helvetica"/>
          <w:color w:val="777777"/>
          <w:spacing w:val="6"/>
        </w:rPr>
        <w:t xml:space="preserve"> or sink.</w:t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Helvetica" w:eastAsia="Times New Roman" w:hAnsi="Helvetica" w:cs="Helvetica"/>
          <w:noProof/>
          <w:color w:val="777777"/>
          <w:spacing w:val="6"/>
        </w:rPr>
        <w:drawing>
          <wp:inline distT="0" distB="0" distL="0" distR="0">
            <wp:extent cx="902747" cy="1204264"/>
            <wp:effectExtent l="19050" t="0" r="0" b="0"/>
            <wp:docPr id="24" name="Picture 24" descr="sink shi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nk ship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44" cy="120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Trebuchet MS" w:eastAsia="Times New Roman" w:hAnsi="Trebuchet MS" w:cs="Helvetica"/>
          <w:color w:val="777777"/>
          <w:spacing w:val="6"/>
        </w:rPr>
        <w:t xml:space="preserve">To our surprise, the boat floated with all the marbles in it! So </w:t>
      </w:r>
      <w:proofErr w:type="spellStart"/>
      <w:r w:rsidRPr="00F76127">
        <w:rPr>
          <w:rFonts w:ascii="Trebuchet MS" w:eastAsia="Times New Roman" w:hAnsi="Trebuchet MS" w:cs="Helvetica"/>
          <w:color w:val="777777"/>
          <w:spacing w:val="6"/>
        </w:rPr>
        <w:t>Caden</w:t>
      </w:r>
      <w:proofErr w:type="spellEnd"/>
      <w:r w:rsidRPr="00F76127">
        <w:rPr>
          <w:rFonts w:ascii="Trebuchet MS" w:eastAsia="Times New Roman" w:hAnsi="Trebuchet MS" w:cs="Helvetica"/>
          <w:color w:val="777777"/>
          <w:spacing w:val="6"/>
        </w:rPr>
        <w:t xml:space="preserve"> decided to further test the boat. He added some water to the boat to see how much the boat could handle before it sank!</w:t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Helvetica" w:eastAsia="Times New Roman" w:hAnsi="Helvetica" w:cs="Helvetica"/>
          <w:noProof/>
          <w:color w:val="777777"/>
          <w:spacing w:val="6"/>
        </w:rPr>
        <w:drawing>
          <wp:inline distT="0" distB="0" distL="0" distR="0">
            <wp:extent cx="999625" cy="1333500"/>
            <wp:effectExtent l="19050" t="0" r="0" b="0"/>
            <wp:docPr id="26" name="Picture 26" descr="sink shi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ink ship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127">
        <w:rPr>
          <w:rFonts w:ascii="Helvetica" w:eastAsia="Times New Roman" w:hAnsi="Helvetica" w:cs="Helvetica"/>
          <w:color w:val="777777"/>
          <w:spacing w:val="6"/>
        </w:rPr>
        <w:t xml:space="preserve">     </w:t>
      </w:r>
      <w:r w:rsidRPr="00F76127">
        <w:rPr>
          <w:rFonts w:ascii="Helvetica" w:eastAsia="Times New Roman" w:hAnsi="Helvetica" w:cs="Helvetica"/>
          <w:color w:val="777777"/>
          <w:spacing w:val="6"/>
        </w:rPr>
        <w:drawing>
          <wp:inline distT="0" distB="0" distL="0" distR="0">
            <wp:extent cx="993615" cy="1104900"/>
            <wp:effectExtent l="19050" t="0" r="0" b="0"/>
            <wp:docPr id="2" name="Picture 28" descr="sink shi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ink ship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95" cy="110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27" w:rsidRPr="00F76127" w:rsidRDefault="00F76127" w:rsidP="00F761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77777"/>
          <w:spacing w:val="6"/>
        </w:rPr>
      </w:pPr>
      <w:r w:rsidRPr="00F76127">
        <w:rPr>
          <w:rFonts w:ascii="Trebuchet MS" w:eastAsia="Times New Roman" w:hAnsi="Trebuchet MS" w:cs="Helvetica"/>
          <w:color w:val="777777"/>
          <w:spacing w:val="6"/>
        </w:rPr>
        <w:t>It didn’t take much water to sink the ship!</w:t>
      </w:r>
    </w:p>
    <w:p w:rsidR="00F76127" w:rsidRPr="00F76127" w:rsidRDefault="00F76127" w:rsidP="00F761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pacing w:val="6"/>
        </w:rPr>
      </w:pPr>
    </w:p>
    <w:p w:rsidR="00E7190D" w:rsidRPr="00F76127" w:rsidRDefault="00E7190D" w:rsidP="00F76127">
      <w:pPr>
        <w:spacing w:after="0" w:line="240" w:lineRule="auto"/>
      </w:pPr>
    </w:p>
    <w:sectPr w:rsidR="00E7190D" w:rsidRPr="00F76127" w:rsidSect="00E7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129"/>
    <w:multiLevelType w:val="multilevel"/>
    <w:tmpl w:val="4A38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127"/>
    <w:rsid w:val="00E7190D"/>
    <w:rsid w:val="00F7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0D"/>
  </w:style>
  <w:style w:type="paragraph" w:styleId="Heading1">
    <w:name w:val="heading 1"/>
    <w:basedOn w:val="Normal"/>
    <w:link w:val="Heading1Char"/>
    <w:uiPriority w:val="9"/>
    <w:qFormat/>
    <w:rsid w:val="00F76127"/>
    <w:pPr>
      <w:spacing w:after="150" w:line="240" w:lineRule="auto"/>
      <w:outlineLvl w:val="0"/>
    </w:pPr>
    <w:rPr>
      <w:rFonts w:ascii="Helvetica" w:eastAsia="Times New Roman" w:hAnsi="Helvetica" w:cs="Helvetica"/>
      <w:caps/>
      <w:spacing w:val="15"/>
      <w:kern w:val="36"/>
      <w:sz w:val="63"/>
      <w:szCs w:val="63"/>
    </w:rPr>
  </w:style>
  <w:style w:type="paragraph" w:styleId="Heading3">
    <w:name w:val="heading 3"/>
    <w:basedOn w:val="Normal"/>
    <w:link w:val="Heading3Char"/>
    <w:uiPriority w:val="9"/>
    <w:qFormat/>
    <w:rsid w:val="00F76127"/>
    <w:pPr>
      <w:spacing w:after="150" w:line="240" w:lineRule="auto"/>
      <w:outlineLvl w:val="2"/>
    </w:pPr>
    <w:rPr>
      <w:rFonts w:ascii="Helvetica" w:eastAsia="Times New Roman" w:hAnsi="Helvetica" w:cs="Helvetica"/>
      <w:caps/>
      <w:spacing w:val="15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127"/>
    <w:rPr>
      <w:rFonts w:ascii="Helvetica" w:eastAsia="Times New Roman" w:hAnsi="Helvetica" w:cs="Helvetica"/>
      <w:caps/>
      <w:spacing w:val="15"/>
      <w:kern w:val="36"/>
      <w:sz w:val="63"/>
      <w:szCs w:val="63"/>
    </w:rPr>
  </w:style>
  <w:style w:type="character" w:customStyle="1" w:styleId="Heading3Char">
    <w:name w:val="Heading 3 Char"/>
    <w:basedOn w:val="DefaultParagraphFont"/>
    <w:link w:val="Heading3"/>
    <w:uiPriority w:val="9"/>
    <w:rsid w:val="00F76127"/>
    <w:rPr>
      <w:rFonts w:ascii="Helvetica" w:eastAsia="Times New Roman" w:hAnsi="Helvetica" w:cs="Helvetica"/>
      <w:caps/>
      <w:spacing w:val="15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F76127"/>
    <w:rPr>
      <w:strike w:val="0"/>
      <w:dstrike w:val="0"/>
      <w:color w:val="66A19B"/>
      <w:u w:val="none"/>
      <w:effect w:val="none"/>
    </w:rPr>
  </w:style>
  <w:style w:type="character" w:customStyle="1" w:styleId="share-button-verb3">
    <w:name w:val="share-button-verb3"/>
    <w:basedOn w:val="DefaultParagraphFont"/>
    <w:rsid w:val="00F76127"/>
  </w:style>
  <w:style w:type="paragraph" w:customStyle="1" w:styleId="mediavineeducationronarticlemidcaption1">
    <w:name w:val="mediavine_education_ron_article_mid_caption1"/>
    <w:basedOn w:val="Normal"/>
    <w:rsid w:val="00F76127"/>
    <w:pPr>
      <w:spacing w:before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9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34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1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2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10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56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91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2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2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50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1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3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8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76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6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19498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6797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single" w:sz="6" w:space="0" w:color="CCCCCC"/>
                                    <w:left w:val="single" w:sz="2" w:space="0" w:color="CCCCCC"/>
                                    <w:bottom w:val="single" w:sz="6" w:space="0" w:color="CCCCCC"/>
                                    <w:right w:val="single" w:sz="2" w:space="0" w:color="CCCCCC"/>
                                  </w:divBdr>
                                  <w:divsChild>
                                    <w:div w:id="162268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9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1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3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5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5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0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49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9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30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4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6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8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2018-03-23T18:45:00Z</dcterms:created>
  <dcterms:modified xsi:type="dcterms:W3CDTF">2018-03-23T18:54:00Z</dcterms:modified>
</cp:coreProperties>
</file>